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98EFE" w14:textId="77777777" w:rsidR="00EA26B0" w:rsidRDefault="00EA26B0" w:rsidP="009C012E">
      <w:pPr>
        <w:jc w:val="center"/>
        <w:rPr>
          <w:rFonts w:cstheme="minorHAnsi"/>
          <w:b/>
          <w:sz w:val="24"/>
          <w:szCs w:val="24"/>
          <w:u w:val="single"/>
        </w:rPr>
      </w:pPr>
      <w:r>
        <w:rPr>
          <w:rFonts w:ascii="Times New Roman" w:eastAsia="Times New Roman" w:hAnsi="Times New Roman"/>
          <w:noProof/>
          <w:sz w:val="20"/>
          <w:lang w:eastAsia="en-GB"/>
        </w:rPr>
        <w:drawing>
          <wp:inline distT="0" distB="0" distL="0" distR="0" wp14:anchorId="7B6FEEED" wp14:editId="102E06AB">
            <wp:extent cx="1219200" cy="1219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196F8C41" w14:textId="5719C4A0" w:rsidR="00FE0C61" w:rsidRPr="00063FD9" w:rsidRDefault="00CD5CDE" w:rsidP="00063FD9">
      <w:pPr>
        <w:jc w:val="center"/>
        <w:rPr>
          <w:rFonts w:cstheme="minorHAnsi"/>
          <w:b/>
          <w:sz w:val="32"/>
          <w:szCs w:val="32"/>
          <w:u w:val="single"/>
        </w:rPr>
      </w:pPr>
      <w:r w:rsidRPr="00063FD9">
        <w:rPr>
          <w:rFonts w:cstheme="minorHAnsi"/>
          <w:b/>
          <w:sz w:val="32"/>
          <w:szCs w:val="32"/>
          <w:u w:val="single"/>
        </w:rPr>
        <w:t>SEN</w:t>
      </w:r>
      <w:r w:rsidR="008F4888" w:rsidRPr="00063FD9">
        <w:rPr>
          <w:rFonts w:cstheme="minorHAnsi"/>
          <w:b/>
          <w:sz w:val="32"/>
          <w:szCs w:val="32"/>
          <w:u w:val="single"/>
        </w:rPr>
        <w:t>D</w:t>
      </w:r>
      <w:r w:rsidRPr="00063FD9">
        <w:rPr>
          <w:rFonts w:cstheme="minorHAnsi"/>
          <w:b/>
          <w:sz w:val="32"/>
          <w:szCs w:val="32"/>
          <w:u w:val="single"/>
        </w:rPr>
        <w:t xml:space="preserve"> INFORMATION REPORT</w:t>
      </w:r>
      <w:r w:rsidR="00983184" w:rsidRPr="00063FD9">
        <w:rPr>
          <w:rFonts w:cstheme="minorHAnsi"/>
          <w:b/>
          <w:sz w:val="32"/>
          <w:szCs w:val="32"/>
          <w:u w:val="single"/>
        </w:rPr>
        <w:t xml:space="preserve"> 20</w:t>
      </w:r>
      <w:r w:rsidR="006A7ACE">
        <w:rPr>
          <w:rFonts w:cstheme="minorHAnsi"/>
          <w:b/>
          <w:sz w:val="32"/>
          <w:szCs w:val="32"/>
          <w:u w:val="single"/>
        </w:rPr>
        <w:t>2</w:t>
      </w:r>
      <w:r w:rsidR="00334AB2">
        <w:rPr>
          <w:rFonts w:cstheme="minorHAnsi"/>
          <w:b/>
          <w:sz w:val="32"/>
          <w:szCs w:val="32"/>
          <w:u w:val="single"/>
        </w:rPr>
        <w:t>6</w:t>
      </w:r>
      <w:r w:rsidR="007479EB">
        <w:rPr>
          <w:rFonts w:cstheme="minorHAnsi"/>
          <w:b/>
          <w:sz w:val="32"/>
          <w:szCs w:val="32"/>
          <w:u w:val="single"/>
        </w:rPr>
        <w:t>-202</w:t>
      </w:r>
      <w:r w:rsidR="00334AB2">
        <w:rPr>
          <w:rFonts w:cstheme="minorHAnsi"/>
          <w:b/>
          <w:sz w:val="32"/>
          <w:szCs w:val="32"/>
          <w:u w:val="single"/>
        </w:rPr>
        <w:t>7</w:t>
      </w:r>
    </w:p>
    <w:p w14:paraId="67645554" w14:textId="77777777" w:rsidR="009C012E" w:rsidRPr="0004398E" w:rsidRDefault="009C012E" w:rsidP="001D652B">
      <w:pPr>
        <w:jc w:val="both"/>
        <w:rPr>
          <w:rFonts w:cstheme="minorHAnsi"/>
          <w:b/>
          <w:sz w:val="24"/>
          <w:szCs w:val="24"/>
          <w:u w:val="single"/>
        </w:rPr>
      </w:pPr>
    </w:p>
    <w:p w14:paraId="0F2A6ECE" w14:textId="77777777" w:rsidR="009C012E" w:rsidRPr="0004398E" w:rsidRDefault="009C012E" w:rsidP="001D652B">
      <w:pPr>
        <w:jc w:val="both"/>
        <w:rPr>
          <w:rFonts w:cstheme="minorHAnsi"/>
          <w:b/>
          <w:sz w:val="24"/>
          <w:szCs w:val="24"/>
        </w:rPr>
      </w:pPr>
      <w:r w:rsidRPr="0004398E">
        <w:rPr>
          <w:rFonts w:cstheme="minorHAnsi"/>
          <w:b/>
          <w:sz w:val="24"/>
          <w:szCs w:val="24"/>
        </w:rPr>
        <w:t xml:space="preserve">At </w:t>
      </w:r>
      <w:r w:rsidR="00EA26B0">
        <w:rPr>
          <w:rFonts w:cstheme="minorHAnsi"/>
          <w:b/>
          <w:sz w:val="24"/>
          <w:szCs w:val="24"/>
        </w:rPr>
        <w:t>St Mary’s</w:t>
      </w:r>
      <w:r w:rsidRPr="0004398E">
        <w:rPr>
          <w:rFonts w:cstheme="minorHAnsi"/>
          <w:b/>
          <w:sz w:val="24"/>
          <w:szCs w:val="24"/>
        </w:rPr>
        <w:t xml:space="preserve"> Primary School every teacher is a teacher of every child, including those with SEN</w:t>
      </w:r>
      <w:r w:rsidR="008F4888">
        <w:rPr>
          <w:rFonts w:cstheme="minorHAnsi"/>
          <w:b/>
          <w:sz w:val="24"/>
          <w:szCs w:val="24"/>
        </w:rPr>
        <w:t>D</w:t>
      </w:r>
      <w:r w:rsidRPr="0004398E">
        <w:rPr>
          <w:rFonts w:cstheme="minorHAnsi"/>
          <w:b/>
          <w:sz w:val="24"/>
          <w:szCs w:val="24"/>
        </w:rPr>
        <w:t>.</w:t>
      </w:r>
    </w:p>
    <w:p w14:paraId="69E98EE7" w14:textId="343264EF" w:rsidR="00AE59EC" w:rsidRDefault="00065903" w:rsidP="001D652B">
      <w:pPr>
        <w:spacing w:after="0" w:line="240" w:lineRule="auto"/>
        <w:jc w:val="both"/>
        <w:rPr>
          <w:rFonts w:eastAsia="Times New Roman" w:cstheme="minorHAnsi"/>
          <w:sz w:val="24"/>
          <w:szCs w:val="24"/>
          <w:lang w:eastAsia="en-GB"/>
        </w:rPr>
      </w:pPr>
      <w:r>
        <w:rPr>
          <w:rFonts w:eastAsia="Times New Roman" w:cstheme="minorHAnsi"/>
          <w:sz w:val="24"/>
          <w:szCs w:val="24"/>
          <w:lang w:eastAsia="en-GB"/>
        </w:rPr>
        <w:t>Our SEN</w:t>
      </w:r>
      <w:r w:rsidR="008F4888">
        <w:rPr>
          <w:rFonts w:eastAsia="Times New Roman" w:cstheme="minorHAnsi"/>
          <w:sz w:val="24"/>
          <w:szCs w:val="24"/>
          <w:lang w:eastAsia="en-GB"/>
        </w:rPr>
        <w:t>D</w:t>
      </w:r>
      <w:r w:rsidR="00FD61B9">
        <w:rPr>
          <w:rFonts w:eastAsia="Times New Roman" w:cstheme="minorHAnsi"/>
          <w:sz w:val="24"/>
          <w:szCs w:val="24"/>
          <w:lang w:eastAsia="en-GB"/>
        </w:rPr>
        <w:t xml:space="preserve"> profile for 2</w:t>
      </w:r>
      <w:r w:rsidR="00983184">
        <w:rPr>
          <w:rFonts w:eastAsia="Times New Roman" w:cstheme="minorHAnsi"/>
          <w:sz w:val="24"/>
          <w:szCs w:val="24"/>
          <w:lang w:eastAsia="en-GB"/>
        </w:rPr>
        <w:t>0</w:t>
      </w:r>
      <w:r w:rsidR="006A7ACE">
        <w:rPr>
          <w:rFonts w:eastAsia="Times New Roman" w:cstheme="minorHAnsi"/>
          <w:sz w:val="24"/>
          <w:szCs w:val="24"/>
          <w:lang w:eastAsia="en-GB"/>
        </w:rPr>
        <w:t>2</w:t>
      </w:r>
      <w:r w:rsidR="00334AB2">
        <w:rPr>
          <w:rFonts w:eastAsia="Times New Roman" w:cstheme="minorHAnsi"/>
          <w:sz w:val="24"/>
          <w:szCs w:val="24"/>
          <w:lang w:eastAsia="en-GB"/>
        </w:rPr>
        <w:t>6</w:t>
      </w:r>
      <w:r w:rsidR="005E38FC">
        <w:rPr>
          <w:rFonts w:eastAsia="Times New Roman" w:cstheme="minorHAnsi"/>
          <w:sz w:val="24"/>
          <w:szCs w:val="24"/>
          <w:lang w:eastAsia="en-GB"/>
        </w:rPr>
        <w:t>-202</w:t>
      </w:r>
      <w:r w:rsidR="00334AB2">
        <w:rPr>
          <w:rFonts w:eastAsia="Times New Roman" w:cstheme="minorHAnsi"/>
          <w:sz w:val="24"/>
          <w:szCs w:val="24"/>
          <w:lang w:eastAsia="en-GB"/>
        </w:rPr>
        <w:t>7</w:t>
      </w:r>
      <w:r w:rsidR="00983184">
        <w:rPr>
          <w:rFonts w:eastAsia="Times New Roman" w:cstheme="minorHAnsi"/>
          <w:sz w:val="24"/>
          <w:szCs w:val="24"/>
          <w:lang w:eastAsia="en-GB"/>
        </w:rPr>
        <w:t xml:space="preserve"> shows that we have </w:t>
      </w:r>
      <w:r w:rsidR="00334AB2">
        <w:rPr>
          <w:rFonts w:eastAsia="Times New Roman" w:cstheme="minorHAnsi"/>
          <w:sz w:val="24"/>
          <w:szCs w:val="24"/>
          <w:lang w:eastAsia="en-GB"/>
        </w:rPr>
        <w:t>31</w:t>
      </w:r>
      <w:r w:rsidR="00EB614A" w:rsidRPr="00EB614A">
        <w:rPr>
          <w:rFonts w:eastAsia="Times New Roman" w:cstheme="minorHAnsi"/>
          <w:sz w:val="24"/>
          <w:szCs w:val="24"/>
          <w:lang w:eastAsia="en-GB"/>
        </w:rPr>
        <w:t xml:space="preserve"> children </w:t>
      </w:r>
      <w:r w:rsidR="00EB3696">
        <w:rPr>
          <w:rFonts w:eastAsia="Times New Roman" w:cstheme="minorHAnsi"/>
          <w:sz w:val="24"/>
          <w:szCs w:val="24"/>
          <w:lang w:eastAsia="en-GB"/>
        </w:rPr>
        <w:t>on the SEN register</w:t>
      </w:r>
      <w:r w:rsidR="00334AB2">
        <w:rPr>
          <w:rFonts w:eastAsia="Times New Roman" w:cstheme="minorHAnsi"/>
          <w:sz w:val="24"/>
          <w:szCs w:val="24"/>
          <w:lang w:eastAsia="en-GB"/>
        </w:rPr>
        <w:t>,</w:t>
      </w:r>
      <w:r w:rsidR="00C53E70">
        <w:rPr>
          <w:rFonts w:eastAsia="Times New Roman" w:cstheme="minorHAnsi"/>
          <w:sz w:val="24"/>
          <w:szCs w:val="24"/>
          <w:lang w:eastAsia="en-GB"/>
        </w:rPr>
        <w:t xml:space="preserve"> with </w:t>
      </w:r>
      <w:r w:rsidR="00334AB2">
        <w:rPr>
          <w:rFonts w:eastAsia="Times New Roman" w:cstheme="minorHAnsi"/>
          <w:sz w:val="24"/>
          <w:szCs w:val="24"/>
          <w:lang w:eastAsia="en-GB"/>
        </w:rPr>
        <w:t>one</w:t>
      </w:r>
      <w:r w:rsidR="00983184">
        <w:rPr>
          <w:rFonts w:eastAsia="Times New Roman" w:cstheme="minorHAnsi"/>
          <w:sz w:val="24"/>
          <w:szCs w:val="24"/>
          <w:lang w:eastAsia="en-GB"/>
        </w:rPr>
        <w:t xml:space="preserve"> of our children identified as having a physical disability.</w:t>
      </w:r>
      <w:r w:rsidR="00EB614A" w:rsidRPr="00EB614A">
        <w:rPr>
          <w:rFonts w:eastAsia="Times New Roman" w:cstheme="minorHAnsi"/>
          <w:sz w:val="24"/>
          <w:szCs w:val="24"/>
          <w:lang w:eastAsia="en-GB"/>
        </w:rPr>
        <w:t xml:space="preserve"> </w:t>
      </w:r>
      <w:r w:rsidR="003A4667">
        <w:rPr>
          <w:rFonts w:eastAsia="Times New Roman" w:cstheme="minorHAnsi"/>
          <w:sz w:val="24"/>
          <w:szCs w:val="24"/>
          <w:lang w:eastAsia="en-GB"/>
        </w:rPr>
        <w:t xml:space="preserve">This number has </w:t>
      </w:r>
      <w:r w:rsidR="00334AB2">
        <w:rPr>
          <w:rFonts w:eastAsia="Times New Roman" w:cstheme="minorHAnsi"/>
          <w:sz w:val="24"/>
          <w:szCs w:val="24"/>
          <w:lang w:eastAsia="en-GB"/>
        </w:rPr>
        <w:t>increased from last year</w:t>
      </w:r>
      <w:r w:rsidR="003A4667">
        <w:rPr>
          <w:rFonts w:eastAsia="Times New Roman" w:cstheme="minorHAnsi"/>
          <w:sz w:val="24"/>
          <w:szCs w:val="24"/>
          <w:lang w:eastAsia="en-GB"/>
        </w:rPr>
        <w:t xml:space="preserve"> (</w:t>
      </w:r>
      <w:r w:rsidR="00EB3696">
        <w:rPr>
          <w:rFonts w:eastAsia="Times New Roman" w:cstheme="minorHAnsi"/>
          <w:sz w:val="24"/>
          <w:szCs w:val="24"/>
          <w:lang w:eastAsia="en-GB"/>
        </w:rPr>
        <w:t>2</w:t>
      </w:r>
      <w:r w:rsidR="00334AB2">
        <w:rPr>
          <w:rFonts w:eastAsia="Times New Roman" w:cstheme="minorHAnsi"/>
          <w:sz w:val="24"/>
          <w:szCs w:val="24"/>
          <w:lang w:eastAsia="en-GB"/>
        </w:rPr>
        <w:t>7</w:t>
      </w:r>
      <w:r w:rsidR="00C53E70">
        <w:rPr>
          <w:rFonts w:eastAsia="Times New Roman" w:cstheme="minorHAnsi"/>
          <w:sz w:val="24"/>
          <w:szCs w:val="24"/>
          <w:lang w:eastAsia="en-GB"/>
        </w:rPr>
        <w:t>) and</w:t>
      </w:r>
      <w:r w:rsidR="002A77DD">
        <w:rPr>
          <w:rFonts w:eastAsia="Times New Roman" w:cstheme="minorHAnsi"/>
          <w:sz w:val="24"/>
          <w:szCs w:val="24"/>
          <w:lang w:eastAsia="en-GB"/>
        </w:rPr>
        <w:t xml:space="preserve"> our concerns list is high</w:t>
      </w:r>
      <w:r w:rsidR="00C53E70">
        <w:rPr>
          <w:rFonts w:eastAsia="Times New Roman" w:cstheme="minorHAnsi"/>
          <w:sz w:val="24"/>
          <w:szCs w:val="24"/>
          <w:lang w:eastAsia="en-GB"/>
        </w:rPr>
        <w:t>,</w:t>
      </w:r>
      <w:r w:rsidR="002A77DD">
        <w:rPr>
          <w:rFonts w:eastAsia="Times New Roman" w:cstheme="minorHAnsi"/>
          <w:sz w:val="24"/>
          <w:szCs w:val="24"/>
          <w:lang w:eastAsia="en-GB"/>
        </w:rPr>
        <w:t xml:space="preserve"> in all age groups</w:t>
      </w:r>
      <w:r w:rsidR="0088377F">
        <w:rPr>
          <w:rFonts w:eastAsia="Times New Roman" w:cstheme="minorHAnsi"/>
          <w:sz w:val="24"/>
          <w:szCs w:val="24"/>
          <w:lang w:eastAsia="en-GB"/>
        </w:rPr>
        <w:t xml:space="preserve">. </w:t>
      </w:r>
      <w:r w:rsidR="00EB3696">
        <w:rPr>
          <w:rFonts w:eastAsia="Times New Roman" w:cstheme="minorHAnsi"/>
          <w:sz w:val="24"/>
          <w:szCs w:val="24"/>
          <w:lang w:eastAsia="en-GB"/>
        </w:rPr>
        <w:t>T</w:t>
      </w:r>
      <w:r w:rsidR="0088377F">
        <w:rPr>
          <w:rFonts w:eastAsia="Times New Roman" w:cstheme="minorHAnsi"/>
          <w:sz w:val="24"/>
          <w:szCs w:val="24"/>
          <w:lang w:eastAsia="en-GB"/>
        </w:rPr>
        <w:t>he SENCo</w:t>
      </w:r>
      <w:r w:rsidR="00EB3696">
        <w:rPr>
          <w:rFonts w:eastAsia="Times New Roman" w:cstheme="minorHAnsi"/>
          <w:sz w:val="24"/>
          <w:szCs w:val="24"/>
          <w:lang w:eastAsia="en-GB"/>
        </w:rPr>
        <w:t xml:space="preserve"> works alongside the class teacher to identify co</w:t>
      </w:r>
      <w:r w:rsidR="0088377F">
        <w:rPr>
          <w:rFonts w:eastAsia="Times New Roman" w:cstheme="minorHAnsi"/>
          <w:sz w:val="24"/>
          <w:szCs w:val="24"/>
          <w:lang w:eastAsia="en-GB"/>
        </w:rPr>
        <w:t>ncerns</w:t>
      </w:r>
      <w:r w:rsidR="00EB3696">
        <w:rPr>
          <w:rFonts w:eastAsia="Times New Roman" w:cstheme="minorHAnsi"/>
          <w:sz w:val="24"/>
          <w:szCs w:val="24"/>
          <w:lang w:eastAsia="en-GB"/>
        </w:rPr>
        <w:t>, each term and update</w:t>
      </w:r>
      <w:r w:rsidR="0088377F">
        <w:rPr>
          <w:rFonts w:eastAsia="Times New Roman" w:cstheme="minorHAnsi"/>
          <w:sz w:val="24"/>
          <w:szCs w:val="24"/>
          <w:lang w:eastAsia="en-GB"/>
        </w:rPr>
        <w:t>, when changes are required</w:t>
      </w:r>
      <w:r w:rsidR="002A77DD">
        <w:rPr>
          <w:rFonts w:eastAsia="Times New Roman" w:cstheme="minorHAnsi"/>
          <w:sz w:val="24"/>
          <w:szCs w:val="24"/>
          <w:lang w:eastAsia="en-GB"/>
        </w:rPr>
        <w:t xml:space="preserve">. </w:t>
      </w:r>
      <w:r w:rsidR="00C53E70">
        <w:rPr>
          <w:rFonts w:eastAsia="Times New Roman" w:cstheme="minorHAnsi"/>
          <w:sz w:val="24"/>
          <w:szCs w:val="24"/>
          <w:lang w:eastAsia="en-GB"/>
        </w:rPr>
        <w:t xml:space="preserve">Of the </w:t>
      </w:r>
      <w:r w:rsidR="00334AB2">
        <w:rPr>
          <w:rFonts w:eastAsia="Times New Roman" w:cstheme="minorHAnsi"/>
          <w:sz w:val="24"/>
          <w:szCs w:val="24"/>
          <w:lang w:eastAsia="en-GB"/>
        </w:rPr>
        <w:t>31</w:t>
      </w:r>
      <w:r w:rsidR="00C53E70">
        <w:rPr>
          <w:rFonts w:eastAsia="Times New Roman" w:cstheme="minorHAnsi"/>
          <w:sz w:val="24"/>
          <w:szCs w:val="24"/>
          <w:lang w:eastAsia="en-GB"/>
        </w:rPr>
        <w:t xml:space="preserve"> children on the register, </w:t>
      </w:r>
      <w:r w:rsidR="00334AB2">
        <w:rPr>
          <w:rFonts w:eastAsia="Times New Roman" w:cstheme="minorHAnsi"/>
          <w:sz w:val="24"/>
          <w:szCs w:val="24"/>
          <w:lang w:eastAsia="en-GB"/>
        </w:rPr>
        <w:t>18</w:t>
      </w:r>
      <w:r w:rsidR="00AE59EC">
        <w:rPr>
          <w:rFonts w:eastAsia="Times New Roman" w:cstheme="minorHAnsi"/>
          <w:sz w:val="24"/>
          <w:szCs w:val="24"/>
          <w:lang w:eastAsia="en-GB"/>
        </w:rPr>
        <w:t xml:space="preserve"> have a confirmed diagnosis from ELHT or similar</w:t>
      </w:r>
      <w:r w:rsidR="00C53E70">
        <w:rPr>
          <w:rFonts w:eastAsia="Times New Roman" w:cstheme="minorHAnsi"/>
          <w:sz w:val="24"/>
          <w:szCs w:val="24"/>
          <w:lang w:eastAsia="en-GB"/>
        </w:rPr>
        <w:t>.</w:t>
      </w:r>
      <w:r w:rsidR="00AE59EC">
        <w:rPr>
          <w:rFonts w:eastAsia="Times New Roman" w:cstheme="minorHAnsi"/>
          <w:sz w:val="24"/>
          <w:szCs w:val="24"/>
          <w:lang w:eastAsia="en-GB"/>
        </w:rPr>
        <w:t xml:space="preserve"> </w:t>
      </w:r>
    </w:p>
    <w:p w14:paraId="401C2B5B" w14:textId="77777777" w:rsidR="00F86F08" w:rsidRDefault="002A77DD" w:rsidP="001D652B">
      <w:pPr>
        <w:spacing w:after="0" w:line="240" w:lineRule="auto"/>
        <w:jc w:val="both"/>
        <w:rPr>
          <w:rFonts w:eastAsia="Times New Roman" w:cstheme="minorHAnsi"/>
          <w:sz w:val="24"/>
          <w:szCs w:val="24"/>
          <w:lang w:eastAsia="en-GB"/>
        </w:rPr>
      </w:pPr>
      <w:r>
        <w:rPr>
          <w:rFonts w:eastAsia="Times New Roman" w:cstheme="minorHAnsi"/>
          <w:sz w:val="24"/>
          <w:szCs w:val="24"/>
          <w:lang w:eastAsia="en-GB"/>
        </w:rPr>
        <w:t xml:space="preserve">We continue to monitor and assess, both in </w:t>
      </w:r>
      <w:r w:rsidR="00C53E70">
        <w:rPr>
          <w:rFonts w:eastAsia="Times New Roman" w:cstheme="minorHAnsi"/>
          <w:sz w:val="24"/>
          <w:szCs w:val="24"/>
          <w:lang w:eastAsia="en-GB"/>
        </w:rPr>
        <w:t>class and through bought in specialist assessors</w:t>
      </w:r>
      <w:r w:rsidR="00EB3696">
        <w:rPr>
          <w:rFonts w:eastAsia="Times New Roman" w:cstheme="minorHAnsi"/>
          <w:sz w:val="24"/>
          <w:szCs w:val="24"/>
          <w:lang w:eastAsia="en-GB"/>
        </w:rPr>
        <w:t>,</w:t>
      </w:r>
      <w:r w:rsidR="00C53E70">
        <w:rPr>
          <w:rFonts w:eastAsia="Times New Roman" w:cstheme="minorHAnsi"/>
          <w:sz w:val="24"/>
          <w:szCs w:val="24"/>
          <w:lang w:eastAsia="en-GB"/>
        </w:rPr>
        <w:t xml:space="preserve"> for dyslexia and Educational Psychologists</w:t>
      </w:r>
      <w:r w:rsidR="00214151">
        <w:rPr>
          <w:rFonts w:eastAsia="Times New Roman" w:cstheme="minorHAnsi"/>
          <w:sz w:val="24"/>
          <w:szCs w:val="24"/>
          <w:lang w:eastAsia="en-GB"/>
        </w:rPr>
        <w:t>.</w:t>
      </w:r>
      <w:r w:rsidR="00F86F08">
        <w:rPr>
          <w:rFonts w:eastAsia="Times New Roman" w:cstheme="minorHAnsi"/>
          <w:sz w:val="24"/>
          <w:szCs w:val="24"/>
          <w:lang w:eastAsia="en-GB"/>
        </w:rPr>
        <w:t xml:space="preserve"> Targeted intervention</w:t>
      </w:r>
      <w:r w:rsidR="005E38FC">
        <w:rPr>
          <w:rFonts w:eastAsia="Times New Roman" w:cstheme="minorHAnsi"/>
          <w:sz w:val="24"/>
          <w:szCs w:val="24"/>
          <w:lang w:eastAsia="en-GB"/>
        </w:rPr>
        <w:t>s</w:t>
      </w:r>
      <w:r w:rsidR="00F86F08">
        <w:rPr>
          <w:rFonts w:eastAsia="Times New Roman" w:cstheme="minorHAnsi"/>
          <w:sz w:val="24"/>
          <w:szCs w:val="24"/>
          <w:lang w:eastAsia="en-GB"/>
        </w:rPr>
        <w:t xml:space="preserve"> led by teachers </w:t>
      </w:r>
      <w:r w:rsidR="00214151">
        <w:rPr>
          <w:rFonts w:eastAsia="Times New Roman" w:cstheme="minorHAnsi"/>
          <w:sz w:val="24"/>
          <w:szCs w:val="24"/>
          <w:lang w:eastAsia="en-GB"/>
        </w:rPr>
        <w:t>and teaching assistants</w:t>
      </w:r>
      <w:r w:rsidR="0088377F">
        <w:rPr>
          <w:rFonts w:eastAsia="Times New Roman" w:cstheme="minorHAnsi"/>
          <w:sz w:val="24"/>
          <w:szCs w:val="24"/>
          <w:lang w:eastAsia="en-GB"/>
        </w:rPr>
        <w:t>,</w:t>
      </w:r>
      <w:r w:rsidR="00214151">
        <w:rPr>
          <w:rFonts w:eastAsia="Times New Roman" w:cstheme="minorHAnsi"/>
          <w:sz w:val="24"/>
          <w:szCs w:val="24"/>
          <w:lang w:eastAsia="en-GB"/>
        </w:rPr>
        <w:t xml:space="preserve"> aim to reduce these concerns</w:t>
      </w:r>
      <w:r w:rsidR="0088377F">
        <w:rPr>
          <w:rFonts w:eastAsia="Times New Roman" w:cstheme="minorHAnsi"/>
          <w:sz w:val="24"/>
          <w:szCs w:val="24"/>
          <w:lang w:eastAsia="en-GB"/>
        </w:rPr>
        <w:t>.</w:t>
      </w:r>
      <w:r w:rsidR="00B8418C">
        <w:rPr>
          <w:rFonts w:eastAsia="Times New Roman" w:cstheme="minorHAnsi"/>
          <w:sz w:val="24"/>
          <w:szCs w:val="24"/>
          <w:lang w:eastAsia="en-GB"/>
        </w:rPr>
        <w:t xml:space="preserve"> </w:t>
      </w:r>
      <w:r w:rsidR="00DC6703">
        <w:rPr>
          <w:rFonts w:eastAsia="Times New Roman" w:cstheme="minorHAnsi"/>
          <w:sz w:val="24"/>
          <w:szCs w:val="24"/>
          <w:lang w:eastAsia="en-GB"/>
        </w:rPr>
        <w:t xml:space="preserve"> </w:t>
      </w:r>
    </w:p>
    <w:p w14:paraId="13B80A11" w14:textId="77777777" w:rsidR="002166EF" w:rsidRPr="002166EF" w:rsidRDefault="002166EF" w:rsidP="001D652B">
      <w:pPr>
        <w:spacing w:after="0" w:line="240" w:lineRule="auto"/>
        <w:jc w:val="both"/>
        <w:rPr>
          <w:rFonts w:eastAsia="Times New Roman" w:cstheme="minorHAnsi"/>
          <w:sz w:val="28"/>
          <w:szCs w:val="24"/>
          <w:lang w:eastAsia="en-GB"/>
        </w:rPr>
      </w:pPr>
      <w:r w:rsidRPr="002166EF">
        <w:rPr>
          <w:rFonts w:ascii="Calibri" w:hAnsi="Calibri" w:cs="Calibri"/>
          <w:color w:val="000000"/>
          <w:sz w:val="24"/>
          <w:shd w:val="clear" w:color="auto" w:fill="FFFFFF"/>
        </w:rPr>
        <w:t xml:space="preserve">We have several children </w:t>
      </w:r>
      <w:r w:rsidR="00C53E70">
        <w:rPr>
          <w:rFonts w:ascii="Calibri" w:hAnsi="Calibri" w:cs="Calibri"/>
          <w:color w:val="000000"/>
          <w:sz w:val="24"/>
          <w:shd w:val="clear" w:color="auto" w:fill="FFFFFF"/>
        </w:rPr>
        <w:t xml:space="preserve">in the process of being </w:t>
      </w:r>
      <w:r w:rsidRPr="002166EF">
        <w:rPr>
          <w:rFonts w:ascii="Calibri" w:hAnsi="Calibri" w:cs="Calibri"/>
          <w:color w:val="000000"/>
          <w:sz w:val="24"/>
          <w:shd w:val="clear" w:color="auto" w:fill="FFFFFF"/>
        </w:rPr>
        <w:t>assessed</w:t>
      </w:r>
      <w:r w:rsidR="00C53E70">
        <w:rPr>
          <w:rFonts w:ascii="Calibri" w:hAnsi="Calibri" w:cs="Calibri"/>
          <w:color w:val="000000"/>
          <w:sz w:val="24"/>
          <w:shd w:val="clear" w:color="auto" w:fill="FFFFFF"/>
        </w:rPr>
        <w:t xml:space="preserve"> for EHCP support. This is carried out between </w:t>
      </w:r>
      <w:proofErr w:type="spellStart"/>
      <w:r w:rsidR="00C53E70">
        <w:rPr>
          <w:rFonts w:ascii="Calibri" w:hAnsi="Calibri" w:cs="Calibri"/>
          <w:color w:val="000000"/>
          <w:sz w:val="24"/>
          <w:shd w:val="clear" w:color="auto" w:fill="FFFFFF"/>
        </w:rPr>
        <w:t>BwD</w:t>
      </w:r>
      <w:proofErr w:type="spellEnd"/>
      <w:r w:rsidR="00C53E70">
        <w:rPr>
          <w:rFonts w:ascii="Calibri" w:hAnsi="Calibri" w:cs="Calibri"/>
          <w:color w:val="000000"/>
          <w:sz w:val="24"/>
          <w:shd w:val="clear" w:color="auto" w:fill="FFFFFF"/>
        </w:rPr>
        <w:t xml:space="preserve"> and Lancashire councils, depending on the child’s home residence. This is </w:t>
      </w:r>
      <w:r w:rsidR="00EB3696">
        <w:rPr>
          <w:rFonts w:ascii="Calibri" w:hAnsi="Calibri" w:cs="Calibri"/>
          <w:color w:val="000000"/>
          <w:sz w:val="24"/>
          <w:shd w:val="clear" w:color="auto" w:fill="FFFFFF"/>
        </w:rPr>
        <w:t xml:space="preserve">an ongoing process, as new children are identified, however, this is </w:t>
      </w:r>
      <w:r w:rsidR="00C53E70">
        <w:rPr>
          <w:rFonts w:ascii="Calibri" w:hAnsi="Calibri" w:cs="Calibri"/>
          <w:color w:val="000000"/>
          <w:sz w:val="24"/>
          <w:shd w:val="clear" w:color="auto" w:fill="FFFFFF"/>
        </w:rPr>
        <w:t>a difficult and time consuming process.</w:t>
      </w:r>
    </w:p>
    <w:p w14:paraId="1666F702" w14:textId="77777777" w:rsidR="003A4667" w:rsidRDefault="003A4667" w:rsidP="001D652B">
      <w:pPr>
        <w:spacing w:after="0" w:line="240" w:lineRule="auto"/>
        <w:jc w:val="both"/>
        <w:rPr>
          <w:rFonts w:eastAsia="Times New Roman" w:cstheme="minorHAnsi"/>
          <w:sz w:val="24"/>
          <w:szCs w:val="24"/>
          <w:lang w:eastAsia="en-GB"/>
        </w:rPr>
      </w:pPr>
    </w:p>
    <w:p w14:paraId="071ED07C" w14:textId="77777777" w:rsidR="003A4667" w:rsidRPr="0004398E" w:rsidRDefault="005E38FC" w:rsidP="003A4667">
      <w:pPr>
        <w:pStyle w:val="ListParagraph"/>
        <w:ind w:left="0"/>
        <w:jc w:val="both"/>
        <w:rPr>
          <w:rFonts w:cstheme="minorHAnsi"/>
          <w:b/>
          <w:sz w:val="24"/>
          <w:szCs w:val="24"/>
          <w:u w:val="single"/>
        </w:rPr>
      </w:pPr>
      <w:r>
        <w:rPr>
          <w:rFonts w:eastAsia="Times New Roman" w:cstheme="minorHAnsi"/>
          <w:sz w:val="24"/>
          <w:szCs w:val="24"/>
          <w:lang w:eastAsia="en-GB"/>
        </w:rPr>
        <w:t xml:space="preserve"> </w:t>
      </w:r>
      <w:r w:rsidR="003A4667" w:rsidRPr="0004398E">
        <w:rPr>
          <w:rFonts w:cstheme="minorHAnsi"/>
          <w:b/>
          <w:sz w:val="24"/>
          <w:szCs w:val="24"/>
          <w:u w:val="single"/>
        </w:rPr>
        <w:t xml:space="preserve">Identifying Special Educational Needs </w:t>
      </w:r>
    </w:p>
    <w:p w14:paraId="4430E6D6" w14:textId="77777777" w:rsidR="003A4667" w:rsidRPr="0004398E" w:rsidRDefault="003A4667" w:rsidP="003A4667">
      <w:pPr>
        <w:pStyle w:val="ListParagraph"/>
        <w:ind w:left="0"/>
        <w:jc w:val="both"/>
        <w:rPr>
          <w:rFonts w:cstheme="minorHAnsi"/>
          <w:sz w:val="24"/>
          <w:szCs w:val="24"/>
        </w:rPr>
      </w:pPr>
      <w:r w:rsidRPr="0004398E">
        <w:rPr>
          <w:rFonts w:cstheme="minorHAnsi"/>
          <w:sz w:val="24"/>
          <w:szCs w:val="24"/>
        </w:rPr>
        <w:t>Special Educational Needs and provision can be considered as falling into four broad areas:</w:t>
      </w:r>
    </w:p>
    <w:p w14:paraId="231465A7" w14:textId="77777777" w:rsidR="003A4667" w:rsidRPr="0004398E" w:rsidRDefault="003A4667" w:rsidP="003A4667">
      <w:pPr>
        <w:pStyle w:val="ListParagraph"/>
        <w:numPr>
          <w:ilvl w:val="0"/>
          <w:numId w:val="1"/>
        </w:numPr>
        <w:jc w:val="both"/>
        <w:rPr>
          <w:rFonts w:cstheme="minorHAnsi"/>
          <w:sz w:val="24"/>
          <w:szCs w:val="24"/>
        </w:rPr>
      </w:pPr>
      <w:r w:rsidRPr="0004398E">
        <w:rPr>
          <w:rFonts w:cstheme="minorHAnsi"/>
          <w:sz w:val="24"/>
          <w:szCs w:val="24"/>
        </w:rPr>
        <w:t>Communication and Interaction</w:t>
      </w:r>
    </w:p>
    <w:p w14:paraId="608C7D33" w14:textId="77777777" w:rsidR="003A4667" w:rsidRPr="0004398E" w:rsidRDefault="003A4667" w:rsidP="003A4667">
      <w:pPr>
        <w:pStyle w:val="ListParagraph"/>
        <w:numPr>
          <w:ilvl w:val="0"/>
          <w:numId w:val="1"/>
        </w:numPr>
        <w:jc w:val="both"/>
        <w:rPr>
          <w:rFonts w:cstheme="minorHAnsi"/>
          <w:sz w:val="24"/>
          <w:szCs w:val="24"/>
        </w:rPr>
      </w:pPr>
      <w:r w:rsidRPr="0004398E">
        <w:rPr>
          <w:rFonts w:cstheme="minorHAnsi"/>
          <w:sz w:val="24"/>
          <w:szCs w:val="24"/>
        </w:rPr>
        <w:t>Cognition and Learning</w:t>
      </w:r>
    </w:p>
    <w:p w14:paraId="08ABFCF3" w14:textId="77777777" w:rsidR="003A4667" w:rsidRPr="0004398E" w:rsidRDefault="003A4667" w:rsidP="003A4667">
      <w:pPr>
        <w:pStyle w:val="ListParagraph"/>
        <w:numPr>
          <w:ilvl w:val="0"/>
          <w:numId w:val="1"/>
        </w:numPr>
        <w:jc w:val="both"/>
        <w:rPr>
          <w:rFonts w:cstheme="minorHAnsi"/>
          <w:sz w:val="24"/>
          <w:szCs w:val="24"/>
        </w:rPr>
      </w:pPr>
      <w:r w:rsidRPr="0004398E">
        <w:rPr>
          <w:rFonts w:cstheme="minorHAnsi"/>
          <w:sz w:val="24"/>
          <w:szCs w:val="24"/>
        </w:rPr>
        <w:t>Social, Mental and Emotional Health</w:t>
      </w:r>
    </w:p>
    <w:p w14:paraId="4913AD93" w14:textId="77777777" w:rsidR="003A4667" w:rsidRPr="0004398E" w:rsidRDefault="003A4667" w:rsidP="003A4667">
      <w:pPr>
        <w:pStyle w:val="ListParagraph"/>
        <w:numPr>
          <w:ilvl w:val="0"/>
          <w:numId w:val="1"/>
        </w:numPr>
        <w:jc w:val="both"/>
        <w:rPr>
          <w:rFonts w:cstheme="minorHAnsi"/>
          <w:sz w:val="24"/>
          <w:szCs w:val="24"/>
        </w:rPr>
      </w:pPr>
      <w:r w:rsidRPr="0004398E">
        <w:rPr>
          <w:rFonts w:cstheme="minorHAnsi"/>
          <w:sz w:val="24"/>
          <w:szCs w:val="24"/>
        </w:rPr>
        <w:t>Sensory and/or Physical</w:t>
      </w:r>
    </w:p>
    <w:p w14:paraId="12F6BC31" w14:textId="77777777" w:rsidR="003A4667" w:rsidRPr="0004398E" w:rsidRDefault="003A4667" w:rsidP="003A4667">
      <w:pPr>
        <w:pStyle w:val="ListParagraph"/>
        <w:jc w:val="both"/>
        <w:rPr>
          <w:rFonts w:cstheme="minorHAnsi"/>
          <w:sz w:val="24"/>
          <w:szCs w:val="24"/>
        </w:rPr>
      </w:pPr>
      <w:r>
        <w:rPr>
          <w:rFonts w:cstheme="minorHAnsi"/>
          <w:sz w:val="24"/>
          <w:szCs w:val="24"/>
        </w:rPr>
        <w:t>(SEN code of practice updated May 2015, published September 2014</w:t>
      </w:r>
      <w:r w:rsidRPr="0004398E">
        <w:rPr>
          <w:rFonts w:cstheme="minorHAnsi"/>
          <w:sz w:val="24"/>
          <w:szCs w:val="24"/>
        </w:rPr>
        <w:t>)</w:t>
      </w:r>
      <w:r>
        <w:rPr>
          <w:rFonts w:cstheme="minorHAnsi"/>
          <w:sz w:val="24"/>
          <w:szCs w:val="24"/>
        </w:rPr>
        <w:t>.</w:t>
      </w:r>
    </w:p>
    <w:p w14:paraId="1E9E6AD6" w14:textId="77777777" w:rsidR="005E38FC" w:rsidRDefault="005E38FC" w:rsidP="005E38FC">
      <w:pPr>
        <w:spacing w:after="0" w:line="240" w:lineRule="auto"/>
        <w:jc w:val="both"/>
        <w:rPr>
          <w:rFonts w:eastAsia="Times New Roman" w:cstheme="minorHAnsi"/>
          <w:sz w:val="24"/>
          <w:szCs w:val="24"/>
          <w:lang w:eastAsia="en-GB"/>
        </w:rPr>
      </w:pPr>
    </w:p>
    <w:p w14:paraId="3E754EB6" w14:textId="14791D88" w:rsidR="005E38FC" w:rsidRDefault="005E38FC" w:rsidP="005E38FC">
      <w:pPr>
        <w:spacing w:after="0" w:line="240" w:lineRule="auto"/>
        <w:jc w:val="both"/>
        <w:rPr>
          <w:rFonts w:eastAsia="Times New Roman" w:cstheme="minorHAnsi"/>
          <w:b/>
          <w:sz w:val="24"/>
          <w:szCs w:val="24"/>
          <w:u w:val="single"/>
          <w:lang w:eastAsia="en-GB"/>
        </w:rPr>
      </w:pPr>
      <w:r w:rsidRPr="00D84EF0">
        <w:rPr>
          <w:rFonts w:eastAsia="Times New Roman" w:cstheme="minorHAnsi"/>
          <w:b/>
          <w:sz w:val="24"/>
          <w:szCs w:val="24"/>
          <w:u w:val="single"/>
          <w:lang w:eastAsia="en-GB"/>
        </w:rPr>
        <w:t xml:space="preserve">Areas of need from the </w:t>
      </w:r>
      <w:r w:rsidR="00C53E70">
        <w:rPr>
          <w:rFonts w:eastAsia="Times New Roman" w:cstheme="minorHAnsi"/>
          <w:b/>
          <w:sz w:val="24"/>
          <w:szCs w:val="24"/>
          <w:u w:val="single"/>
          <w:lang w:eastAsia="en-GB"/>
        </w:rPr>
        <w:t>202</w:t>
      </w:r>
      <w:r w:rsidR="00334AB2">
        <w:rPr>
          <w:rFonts w:eastAsia="Times New Roman" w:cstheme="minorHAnsi"/>
          <w:b/>
          <w:sz w:val="24"/>
          <w:szCs w:val="24"/>
          <w:u w:val="single"/>
          <w:lang w:eastAsia="en-GB"/>
        </w:rPr>
        <w:t>6</w:t>
      </w:r>
      <w:r w:rsidR="00C53E70">
        <w:rPr>
          <w:rFonts w:eastAsia="Times New Roman" w:cstheme="minorHAnsi"/>
          <w:b/>
          <w:sz w:val="24"/>
          <w:szCs w:val="24"/>
          <w:u w:val="single"/>
          <w:lang w:eastAsia="en-GB"/>
        </w:rPr>
        <w:t>/2</w:t>
      </w:r>
      <w:r w:rsidR="00334AB2">
        <w:rPr>
          <w:rFonts w:eastAsia="Times New Roman" w:cstheme="minorHAnsi"/>
          <w:b/>
          <w:sz w:val="24"/>
          <w:szCs w:val="24"/>
          <w:u w:val="single"/>
          <w:lang w:eastAsia="en-GB"/>
        </w:rPr>
        <w:t>7</w:t>
      </w:r>
      <w:r w:rsidR="003A4667">
        <w:rPr>
          <w:rFonts w:eastAsia="Times New Roman" w:cstheme="minorHAnsi"/>
          <w:b/>
          <w:sz w:val="24"/>
          <w:szCs w:val="24"/>
          <w:u w:val="single"/>
          <w:lang w:eastAsia="en-GB"/>
        </w:rPr>
        <w:t xml:space="preserve"> </w:t>
      </w:r>
      <w:r w:rsidRPr="00D84EF0">
        <w:rPr>
          <w:rFonts w:eastAsia="Times New Roman" w:cstheme="minorHAnsi"/>
          <w:b/>
          <w:sz w:val="24"/>
          <w:szCs w:val="24"/>
          <w:u w:val="single"/>
          <w:lang w:eastAsia="en-GB"/>
        </w:rPr>
        <w:t>SEN register</w:t>
      </w:r>
      <w:r w:rsidR="00D84EF0" w:rsidRPr="00D84EF0">
        <w:rPr>
          <w:rFonts w:eastAsia="Times New Roman" w:cstheme="minorHAnsi"/>
          <w:b/>
          <w:sz w:val="24"/>
          <w:szCs w:val="24"/>
          <w:u w:val="single"/>
          <w:lang w:eastAsia="en-GB"/>
        </w:rPr>
        <w:t>.</w:t>
      </w:r>
    </w:p>
    <w:p w14:paraId="35597415" w14:textId="77777777" w:rsidR="00B8418C" w:rsidRPr="00D84EF0" w:rsidRDefault="00B8418C" w:rsidP="005E38FC">
      <w:pPr>
        <w:spacing w:after="0" w:line="240" w:lineRule="auto"/>
        <w:jc w:val="both"/>
        <w:rPr>
          <w:rFonts w:eastAsia="Times New Roman" w:cstheme="minorHAnsi"/>
          <w:b/>
          <w:sz w:val="24"/>
          <w:szCs w:val="24"/>
          <w:u w:val="single"/>
          <w:lang w:eastAsia="en-GB"/>
        </w:rPr>
      </w:pPr>
    </w:p>
    <w:p w14:paraId="43C72CE9" w14:textId="004402B5" w:rsidR="00D84EF0" w:rsidRPr="00B8418C" w:rsidRDefault="00EB3696" w:rsidP="00182759">
      <w:pPr>
        <w:numPr>
          <w:ilvl w:val="0"/>
          <w:numId w:val="9"/>
        </w:numPr>
        <w:spacing w:after="0" w:line="240" w:lineRule="auto"/>
        <w:jc w:val="both"/>
        <w:rPr>
          <w:rFonts w:eastAsia="Times New Roman" w:cstheme="minorHAnsi"/>
          <w:sz w:val="24"/>
          <w:szCs w:val="24"/>
          <w:lang w:eastAsia="en-GB"/>
        </w:rPr>
      </w:pPr>
      <w:r>
        <w:rPr>
          <w:rFonts w:eastAsia="Times New Roman" w:cstheme="minorHAnsi"/>
          <w:sz w:val="24"/>
          <w:szCs w:val="24"/>
          <w:lang w:eastAsia="en-GB"/>
        </w:rPr>
        <w:t>2</w:t>
      </w:r>
      <w:r w:rsidR="00334AB2">
        <w:rPr>
          <w:rFonts w:eastAsia="Times New Roman" w:cstheme="minorHAnsi"/>
          <w:sz w:val="24"/>
          <w:szCs w:val="24"/>
          <w:lang w:eastAsia="en-GB"/>
        </w:rPr>
        <w:t>6</w:t>
      </w:r>
      <w:r w:rsidR="005E38FC" w:rsidRPr="00B8418C">
        <w:rPr>
          <w:rFonts w:eastAsia="Times New Roman" w:cstheme="minorHAnsi"/>
          <w:sz w:val="24"/>
          <w:szCs w:val="24"/>
          <w:lang w:eastAsia="en-GB"/>
        </w:rPr>
        <w:t xml:space="preserve"> pupils are identified as having SEN </w:t>
      </w:r>
      <w:r w:rsidR="00EB614A" w:rsidRPr="00B8418C">
        <w:rPr>
          <w:rFonts w:eastAsia="Times New Roman" w:cstheme="minorHAnsi"/>
          <w:sz w:val="24"/>
          <w:szCs w:val="24"/>
          <w:lang w:eastAsia="en-GB"/>
        </w:rPr>
        <w:t xml:space="preserve">linked to Cognition and </w:t>
      </w:r>
      <w:r w:rsidR="005E38FC" w:rsidRPr="00B8418C">
        <w:rPr>
          <w:rFonts w:eastAsia="Times New Roman" w:cstheme="minorHAnsi"/>
          <w:sz w:val="24"/>
          <w:szCs w:val="24"/>
          <w:lang w:eastAsia="en-GB"/>
        </w:rPr>
        <w:t>learning</w:t>
      </w:r>
      <w:r w:rsidR="00EB614A" w:rsidRPr="00B8418C">
        <w:rPr>
          <w:rFonts w:eastAsia="Times New Roman" w:cstheme="minorHAnsi"/>
          <w:sz w:val="24"/>
          <w:szCs w:val="24"/>
          <w:lang w:eastAsia="en-GB"/>
        </w:rPr>
        <w:t xml:space="preserve"> as </w:t>
      </w:r>
      <w:r w:rsidR="005E38FC" w:rsidRPr="00B8418C">
        <w:rPr>
          <w:rFonts w:eastAsia="Times New Roman" w:cstheme="minorHAnsi"/>
          <w:sz w:val="24"/>
          <w:szCs w:val="24"/>
          <w:lang w:eastAsia="en-GB"/>
        </w:rPr>
        <w:t>a</w:t>
      </w:r>
      <w:r w:rsidR="00EB614A" w:rsidRPr="00B8418C">
        <w:rPr>
          <w:rFonts w:eastAsia="Times New Roman" w:cstheme="minorHAnsi"/>
          <w:sz w:val="24"/>
          <w:szCs w:val="24"/>
          <w:lang w:eastAsia="en-GB"/>
        </w:rPr>
        <w:t xml:space="preserve"> category of need</w:t>
      </w:r>
      <w:r w:rsidR="00D84EF0" w:rsidRPr="00B8418C">
        <w:rPr>
          <w:rFonts w:eastAsia="Times New Roman" w:cstheme="minorHAnsi"/>
          <w:sz w:val="24"/>
          <w:szCs w:val="24"/>
          <w:lang w:eastAsia="en-GB"/>
        </w:rPr>
        <w:t>.</w:t>
      </w:r>
      <w:r w:rsidR="00EB614A" w:rsidRPr="00B8418C">
        <w:rPr>
          <w:rFonts w:eastAsia="Times New Roman" w:cstheme="minorHAnsi"/>
          <w:sz w:val="24"/>
          <w:szCs w:val="24"/>
          <w:lang w:eastAsia="en-GB"/>
        </w:rPr>
        <w:t xml:space="preserve"> </w:t>
      </w:r>
    </w:p>
    <w:p w14:paraId="4B12B3F8" w14:textId="62E90302" w:rsidR="00EB614A" w:rsidRPr="00B8418C" w:rsidRDefault="00334AB2" w:rsidP="001D652B">
      <w:pPr>
        <w:numPr>
          <w:ilvl w:val="0"/>
          <w:numId w:val="9"/>
        </w:numPr>
        <w:spacing w:after="0" w:line="240" w:lineRule="auto"/>
        <w:jc w:val="both"/>
        <w:rPr>
          <w:rFonts w:eastAsia="Times New Roman" w:cstheme="minorHAnsi"/>
          <w:sz w:val="24"/>
          <w:szCs w:val="24"/>
          <w:lang w:eastAsia="en-GB"/>
        </w:rPr>
      </w:pPr>
      <w:r>
        <w:rPr>
          <w:rFonts w:eastAsia="Times New Roman" w:cstheme="minorHAnsi"/>
          <w:sz w:val="24"/>
          <w:szCs w:val="24"/>
          <w:lang w:eastAsia="en-GB"/>
        </w:rPr>
        <w:t>19</w:t>
      </w:r>
      <w:r w:rsidR="005E38FC" w:rsidRPr="00B8418C">
        <w:rPr>
          <w:rFonts w:eastAsia="Times New Roman" w:cstheme="minorHAnsi"/>
          <w:sz w:val="24"/>
          <w:szCs w:val="24"/>
          <w:lang w:eastAsia="en-GB"/>
        </w:rPr>
        <w:t xml:space="preserve"> pupil</w:t>
      </w:r>
      <w:r w:rsidR="00D84EF0" w:rsidRPr="00B8418C">
        <w:rPr>
          <w:rFonts w:eastAsia="Times New Roman" w:cstheme="minorHAnsi"/>
          <w:sz w:val="24"/>
          <w:szCs w:val="24"/>
          <w:lang w:eastAsia="en-GB"/>
        </w:rPr>
        <w:t>s are</w:t>
      </w:r>
      <w:r w:rsidR="005E38FC" w:rsidRPr="00B8418C">
        <w:rPr>
          <w:rFonts w:eastAsia="Times New Roman" w:cstheme="minorHAnsi"/>
          <w:sz w:val="24"/>
          <w:szCs w:val="24"/>
          <w:lang w:eastAsia="en-GB"/>
        </w:rPr>
        <w:t xml:space="preserve"> </w:t>
      </w:r>
      <w:r w:rsidR="00EB614A" w:rsidRPr="00B8418C">
        <w:rPr>
          <w:rFonts w:eastAsia="Times New Roman" w:cstheme="minorHAnsi"/>
          <w:sz w:val="24"/>
          <w:szCs w:val="24"/>
          <w:lang w:eastAsia="en-GB"/>
        </w:rPr>
        <w:t xml:space="preserve">identified as having SEN linked to Social, Emotional and Mental Health as </w:t>
      </w:r>
      <w:r w:rsidR="005E38FC" w:rsidRPr="00B8418C">
        <w:rPr>
          <w:rFonts w:eastAsia="Times New Roman" w:cstheme="minorHAnsi"/>
          <w:sz w:val="24"/>
          <w:szCs w:val="24"/>
          <w:lang w:eastAsia="en-GB"/>
        </w:rPr>
        <w:t xml:space="preserve">a </w:t>
      </w:r>
      <w:r w:rsidR="00D84EF0" w:rsidRPr="00B8418C">
        <w:rPr>
          <w:rFonts w:eastAsia="Times New Roman" w:cstheme="minorHAnsi"/>
          <w:sz w:val="24"/>
          <w:szCs w:val="24"/>
          <w:lang w:eastAsia="en-GB"/>
        </w:rPr>
        <w:t>category of need.</w:t>
      </w:r>
    </w:p>
    <w:p w14:paraId="278F1C51" w14:textId="526F560D" w:rsidR="00D84EF0" w:rsidRPr="00B8418C" w:rsidRDefault="00725F24" w:rsidP="001D652B">
      <w:pPr>
        <w:numPr>
          <w:ilvl w:val="0"/>
          <w:numId w:val="9"/>
        </w:numPr>
        <w:spacing w:after="0" w:line="240" w:lineRule="auto"/>
        <w:jc w:val="both"/>
        <w:rPr>
          <w:rFonts w:eastAsia="Times New Roman" w:cstheme="minorHAnsi"/>
          <w:sz w:val="24"/>
          <w:szCs w:val="24"/>
          <w:lang w:eastAsia="en-GB"/>
        </w:rPr>
      </w:pPr>
      <w:r>
        <w:rPr>
          <w:rFonts w:eastAsia="Times New Roman" w:cstheme="minorHAnsi"/>
          <w:sz w:val="24"/>
          <w:szCs w:val="24"/>
          <w:lang w:eastAsia="en-GB"/>
        </w:rPr>
        <w:t>2</w:t>
      </w:r>
      <w:r w:rsidR="00334AB2">
        <w:rPr>
          <w:rFonts w:eastAsia="Times New Roman" w:cstheme="minorHAnsi"/>
          <w:sz w:val="24"/>
          <w:szCs w:val="24"/>
          <w:lang w:eastAsia="en-GB"/>
        </w:rPr>
        <w:t>2</w:t>
      </w:r>
      <w:r w:rsidR="00D84EF0" w:rsidRPr="00B8418C">
        <w:rPr>
          <w:rFonts w:eastAsia="Times New Roman" w:cstheme="minorHAnsi"/>
          <w:sz w:val="24"/>
          <w:szCs w:val="24"/>
          <w:lang w:eastAsia="en-GB"/>
        </w:rPr>
        <w:t xml:space="preserve"> pupils are identified as having communication and interaction as a category of need.</w:t>
      </w:r>
    </w:p>
    <w:p w14:paraId="383E267E" w14:textId="37A78881" w:rsidR="00D84EF0" w:rsidRPr="00B8418C" w:rsidRDefault="00334AB2" w:rsidP="00D84EF0">
      <w:pPr>
        <w:numPr>
          <w:ilvl w:val="0"/>
          <w:numId w:val="9"/>
        </w:numPr>
        <w:spacing w:after="0" w:line="240" w:lineRule="auto"/>
        <w:jc w:val="both"/>
        <w:rPr>
          <w:rFonts w:eastAsia="Times New Roman" w:cstheme="minorHAnsi"/>
          <w:sz w:val="24"/>
          <w:szCs w:val="24"/>
          <w:lang w:eastAsia="en-GB"/>
        </w:rPr>
      </w:pPr>
      <w:r>
        <w:rPr>
          <w:rFonts w:eastAsia="Times New Roman" w:cstheme="minorHAnsi"/>
          <w:sz w:val="24"/>
          <w:szCs w:val="24"/>
          <w:lang w:eastAsia="en-GB"/>
        </w:rPr>
        <w:t>6</w:t>
      </w:r>
      <w:r w:rsidR="00D84EF0" w:rsidRPr="00B8418C">
        <w:rPr>
          <w:rFonts w:eastAsia="Times New Roman" w:cstheme="minorHAnsi"/>
          <w:sz w:val="24"/>
          <w:szCs w:val="24"/>
          <w:lang w:eastAsia="en-GB"/>
        </w:rPr>
        <w:t xml:space="preserve"> pupils are identified as having SEN linked to Physical and Sensory as a category of need.</w:t>
      </w:r>
    </w:p>
    <w:p w14:paraId="43578C29" w14:textId="71F5CA75" w:rsidR="00D84EF0" w:rsidRDefault="00334AB2" w:rsidP="00D84EF0">
      <w:pPr>
        <w:numPr>
          <w:ilvl w:val="0"/>
          <w:numId w:val="9"/>
        </w:numPr>
        <w:spacing w:after="0" w:line="240" w:lineRule="auto"/>
        <w:jc w:val="both"/>
        <w:rPr>
          <w:rFonts w:eastAsia="Times New Roman" w:cstheme="minorHAnsi"/>
          <w:sz w:val="24"/>
          <w:szCs w:val="24"/>
          <w:lang w:eastAsia="en-GB"/>
        </w:rPr>
      </w:pPr>
      <w:r>
        <w:rPr>
          <w:rFonts w:eastAsia="Times New Roman" w:cstheme="minorHAnsi"/>
          <w:sz w:val="24"/>
          <w:szCs w:val="24"/>
          <w:lang w:eastAsia="en-GB"/>
        </w:rPr>
        <w:t>6</w:t>
      </w:r>
      <w:r w:rsidR="00D84EF0" w:rsidRPr="00B8418C">
        <w:rPr>
          <w:rFonts w:eastAsia="Times New Roman" w:cstheme="minorHAnsi"/>
          <w:sz w:val="24"/>
          <w:szCs w:val="24"/>
          <w:lang w:eastAsia="en-GB"/>
        </w:rPr>
        <w:t xml:space="preserve"> child</w:t>
      </w:r>
      <w:r w:rsidR="00EB3696">
        <w:rPr>
          <w:rFonts w:eastAsia="Times New Roman" w:cstheme="minorHAnsi"/>
          <w:sz w:val="24"/>
          <w:szCs w:val="24"/>
          <w:lang w:eastAsia="en-GB"/>
        </w:rPr>
        <w:t>ren</w:t>
      </w:r>
      <w:r w:rsidR="00D84EF0" w:rsidRPr="00B8418C">
        <w:rPr>
          <w:rFonts w:eastAsia="Times New Roman" w:cstheme="minorHAnsi"/>
          <w:sz w:val="24"/>
          <w:szCs w:val="24"/>
          <w:lang w:eastAsia="en-GB"/>
        </w:rPr>
        <w:t xml:space="preserve"> ha</w:t>
      </w:r>
      <w:r w:rsidR="00EB3696">
        <w:rPr>
          <w:rFonts w:eastAsia="Times New Roman" w:cstheme="minorHAnsi"/>
          <w:sz w:val="24"/>
          <w:szCs w:val="24"/>
          <w:lang w:eastAsia="en-GB"/>
        </w:rPr>
        <w:t>ve</w:t>
      </w:r>
      <w:r w:rsidR="00D84EF0" w:rsidRPr="00B8418C">
        <w:rPr>
          <w:rFonts w:eastAsia="Times New Roman" w:cstheme="minorHAnsi"/>
          <w:sz w:val="24"/>
          <w:szCs w:val="24"/>
          <w:lang w:eastAsia="en-GB"/>
        </w:rPr>
        <w:t xml:space="preserve"> an Educational and Health Care Plan.</w:t>
      </w:r>
      <w:r w:rsidR="0088377F">
        <w:rPr>
          <w:rFonts w:eastAsia="Times New Roman" w:cstheme="minorHAnsi"/>
          <w:sz w:val="24"/>
          <w:szCs w:val="24"/>
          <w:lang w:eastAsia="en-GB"/>
        </w:rPr>
        <w:t xml:space="preserve"> </w:t>
      </w:r>
      <w:r>
        <w:rPr>
          <w:rFonts w:eastAsia="Times New Roman" w:cstheme="minorHAnsi"/>
          <w:sz w:val="24"/>
          <w:szCs w:val="24"/>
          <w:lang w:eastAsia="en-GB"/>
        </w:rPr>
        <w:t>One</w:t>
      </w:r>
      <w:r w:rsidR="0088377F">
        <w:rPr>
          <w:rFonts w:eastAsia="Times New Roman" w:cstheme="minorHAnsi"/>
          <w:sz w:val="24"/>
          <w:szCs w:val="24"/>
          <w:lang w:eastAsia="en-GB"/>
        </w:rPr>
        <w:t xml:space="preserve"> child ha</w:t>
      </w:r>
      <w:r w:rsidR="00EB3696">
        <w:rPr>
          <w:rFonts w:eastAsia="Times New Roman" w:cstheme="minorHAnsi"/>
          <w:sz w:val="24"/>
          <w:szCs w:val="24"/>
          <w:lang w:eastAsia="en-GB"/>
        </w:rPr>
        <w:t>s</w:t>
      </w:r>
      <w:r w:rsidR="0088377F">
        <w:rPr>
          <w:rFonts w:eastAsia="Times New Roman" w:cstheme="minorHAnsi"/>
          <w:sz w:val="24"/>
          <w:szCs w:val="24"/>
          <w:lang w:eastAsia="en-GB"/>
        </w:rPr>
        <w:t xml:space="preserve"> an assessment from LCC pending.</w:t>
      </w:r>
    </w:p>
    <w:p w14:paraId="10A8D950" w14:textId="77777777" w:rsidR="00022A1E" w:rsidRDefault="00022A1E" w:rsidP="00022A1E">
      <w:pPr>
        <w:spacing w:after="0" w:line="240" w:lineRule="auto"/>
        <w:ind w:left="340"/>
        <w:jc w:val="both"/>
        <w:rPr>
          <w:rFonts w:eastAsia="Times New Roman" w:cstheme="minorHAnsi"/>
          <w:sz w:val="24"/>
          <w:szCs w:val="24"/>
          <w:lang w:eastAsia="en-GB"/>
        </w:rPr>
      </w:pPr>
    </w:p>
    <w:p w14:paraId="38A5926D" w14:textId="77777777" w:rsidR="00022A1E" w:rsidRDefault="00022A1E" w:rsidP="00022A1E">
      <w:pPr>
        <w:jc w:val="both"/>
        <w:rPr>
          <w:rFonts w:cstheme="minorHAnsi"/>
          <w:sz w:val="24"/>
          <w:szCs w:val="24"/>
        </w:rPr>
      </w:pPr>
      <w:r w:rsidRPr="00022A1E">
        <w:rPr>
          <w:rFonts w:cstheme="minorHAnsi"/>
          <w:sz w:val="24"/>
          <w:szCs w:val="24"/>
        </w:rPr>
        <w:t xml:space="preserve">The purpose of identification is to work out what action school needs to undertake and not to fit children into a category. Children will only be placed on the SEN Register if their needs are ‘additional to’ or ‘different from’ the quality differentiated teaching and learning opportunities. The SEN register is kept by the SENCo in consultation with </w:t>
      </w:r>
      <w:r>
        <w:rPr>
          <w:rFonts w:cstheme="minorHAnsi"/>
          <w:sz w:val="24"/>
          <w:szCs w:val="24"/>
        </w:rPr>
        <w:t>the Head</w:t>
      </w:r>
      <w:r w:rsidRPr="00022A1E">
        <w:rPr>
          <w:rFonts w:cstheme="minorHAnsi"/>
          <w:sz w:val="24"/>
          <w:szCs w:val="24"/>
        </w:rPr>
        <w:t xml:space="preserve"> teacher.</w:t>
      </w:r>
    </w:p>
    <w:p w14:paraId="42EF3A90" w14:textId="77777777" w:rsidR="00022A1E" w:rsidRDefault="00022A1E" w:rsidP="00E54DFF">
      <w:pPr>
        <w:jc w:val="both"/>
        <w:rPr>
          <w:rFonts w:cstheme="minorHAnsi"/>
          <w:b/>
          <w:sz w:val="24"/>
          <w:szCs w:val="24"/>
          <w:u w:val="single"/>
        </w:rPr>
      </w:pPr>
    </w:p>
    <w:p w14:paraId="6EA66D6B" w14:textId="77777777" w:rsidR="00DC6703" w:rsidRDefault="00DC6703" w:rsidP="00E54DFF">
      <w:pPr>
        <w:jc w:val="both"/>
        <w:rPr>
          <w:rFonts w:cstheme="minorHAnsi"/>
          <w:b/>
          <w:sz w:val="24"/>
          <w:szCs w:val="24"/>
          <w:u w:val="single"/>
        </w:rPr>
      </w:pPr>
    </w:p>
    <w:p w14:paraId="01C08A2D" w14:textId="77777777" w:rsidR="00E54DFF" w:rsidRDefault="00E54DFF" w:rsidP="00E54DFF">
      <w:pPr>
        <w:jc w:val="both"/>
        <w:rPr>
          <w:rFonts w:cstheme="minorHAnsi"/>
          <w:b/>
          <w:sz w:val="24"/>
          <w:szCs w:val="24"/>
          <w:u w:val="single"/>
        </w:rPr>
      </w:pPr>
      <w:r>
        <w:rPr>
          <w:rFonts w:cstheme="minorHAnsi"/>
          <w:b/>
          <w:sz w:val="24"/>
          <w:szCs w:val="24"/>
          <w:u w:val="single"/>
        </w:rPr>
        <w:lastRenderedPageBreak/>
        <w:t>A Graduated A</w:t>
      </w:r>
      <w:r w:rsidRPr="0004398E">
        <w:rPr>
          <w:rFonts w:cstheme="minorHAnsi"/>
          <w:b/>
          <w:sz w:val="24"/>
          <w:szCs w:val="24"/>
          <w:u w:val="single"/>
        </w:rPr>
        <w:t>pproach to SEN</w:t>
      </w:r>
    </w:p>
    <w:p w14:paraId="52818DD4" w14:textId="77777777" w:rsidR="00E54DFF" w:rsidRPr="00D230DF" w:rsidRDefault="00E54DFF" w:rsidP="00E54DFF">
      <w:pPr>
        <w:jc w:val="both"/>
        <w:rPr>
          <w:rFonts w:cstheme="minorHAnsi"/>
          <w:sz w:val="24"/>
          <w:szCs w:val="24"/>
        </w:rPr>
      </w:pPr>
      <w:r w:rsidRPr="00D230DF">
        <w:rPr>
          <w:rFonts w:cstheme="minorHAnsi"/>
          <w:sz w:val="24"/>
          <w:szCs w:val="24"/>
        </w:rPr>
        <w:t>We continue to use the 3 wave approach to interventions</w:t>
      </w:r>
      <w:r>
        <w:rPr>
          <w:rFonts w:cstheme="minorHAnsi"/>
          <w:sz w:val="24"/>
          <w:szCs w:val="24"/>
        </w:rPr>
        <w:t xml:space="preserve"> and catch up, </w:t>
      </w:r>
      <w:r w:rsidRPr="00D230DF">
        <w:rPr>
          <w:rFonts w:cstheme="minorHAnsi"/>
          <w:sz w:val="24"/>
          <w:szCs w:val="24"/>
        </w:rPr>
        <w:t>as follows:</w:t>
      </w:r>
    </w:p>
    <w:p w14:paraId="4F2AE1AC" w14:textId="77777777" w:rsidR="00E54DFF" w:rsidRPr="00AE59EC" w:rsidRDefault="00E54DFF" w:rsidP="00E54DFF">
      <w:pPr>
        <w:jc w:val="both"/>
        <w:rPr>
          <w:sz w:val="24"/>
        </w:rPr>
      </w:pPr>
      <w:r w:rsidRPr="00411944">
        <w:rPr>
          <w:rFonts w:cstheme="minorHAnsi"/>
          <w:b/>
          <w:sz w:val="24"/>
          <w:szCs w:val="24"/>
        </w:rPr>
        <w:t>Wave 1</w:t>
      </w:r>
      <w:r>
        <w:rPr>
          <w:rFonts w:cstheme="minorHAnsi"/>
          <w:b/>
          <w:sz w:val="24"/>
          <w:szCs w:val="24"/>
        </w:rPr>
        <w:t xml:space="preserve"> - </w:t>
      </w:r>
      <w:r w:rsidRPr="00AE59EC">
        <w:rPr>
          <w:sz w:val="24"/>
        </w:rPr>
        <w:t>Strategies that take place during day-to-day lessons and are normally carried out by the class teacher / TA.</w:t>
      </w:r>
    </w:p>
    <w:p w14:paraId="3B20644B" w14:textId="77777777" w:rsidR="00E54DFF" w:rsidRDefault="00E54DFF" w:rsidP="00E54DFF">
      <w:pPr>
        <w:jc w:val="both"/>
        <w:rPr>
          <w:sz w:val="24"/>
        </w:rPr>
      </w:pPr>
      <w:r w:rsidRPr="00AE59EC">
        <w:rPr>
          <w:b/>
          <w:sz w:val="24"/>
        </w:rPr>
        <w:t>Wave 2</w:t>
      </w:r>
      <w:r w:rsidRPr="00AE59EC">
        <w:rPr>
          <w:sz w:val="24"/>
        </w:rPr>
        <w:t xml:space="preserve"> </w:t>
      </w:r>
      <w:r>
        <w:t xml:space="preserve">- </w:t>
      </w:r>
      <w:r w:rsidRPr="00AE59EC">
        <w:rPr>
          <w:sz w:val="24"/>
        </w:rPr>
        <w:t>For groups of children – things that are additional to normal classroom groups (High Priority groups)</w:t>
      </w:r>
      <w:r>
        <w:rPr>
          <w:sz w:val="24"/>
        </w:rPr>
        <w:t>.</w:t>
      </w:r>
    </w:p>
    <w:p w14:paraId="64B45ECC" w14:textId="77777777" w:rsidR="00E54DFF" w:rsidRDefault="00E54DFF" w:rsidP="00E54DFF">
      <w:pPr>
        <w:jc w:val="both"/>
        <w:rPr>
          <w:sz w:val="24"/>
        </w:rPr>
      </w:pPr>
      <w:r w:rsidRPr="00AE59EC">
        <w:rPr>
          <w:b/>
          <w:sz w:val="24"/>
        </w:rPr>
        <w:t>Wave 3</w:t>
      </w:r>
      <w:r>
        <w:rPr>
          <w:sz w:val="24"/>
        </w:rPr>
        <w:t xml:space="preserve"> - </w:t>
      </w:r>
      <w:r w:rsidRPr="00AE59EC">
        <w:rPr>
          <w:sz w:val="24"/>
        </w:rPr>
        <w:t>These us</w:t>
      </w:r>
      <w:r>
        <w:rPr>
          <w:sz w:val="24"/>
        </w:rPr>
        <w:t>ually take place on a 1:1 basis.</w:t>
      </w:r>
    </w:p>
    <w:p w14:paraId="76A591DF" w14:textId="77777777" w:rsidR="00E5120A" w:rsidRPr="00E5120A" w:rsidRDefault="00E5120A" w:rsidP="00E5120A">
      <w:pPr>
        <w:jc w:val="both"/>
        <w:rPr>
          <w:rFonts w:cstheme="minorHAnsi"/>
          <w:sz w:val="24"/>
          <w:szCs w:val="24"/>
        </w:rPr>
      </w:pPr>
      <w:r w:rsidRPr="00E5120A">
        <w:rPr>
          <w:rFonts w:cstheme="minorHAnsi"/>
          <w:sz w:val="24"/>
          <w:szCs w:val="24"/>
        </w:rPr>
        <w:t>For higher levels of need school may liaise with external agencies and professionals. Specialist agencies we liaise with regularly include:</w:t>
      </w:r>
    </w:p>
    <w:p w14:paraId="48DA0914" w14:textId="77777777" w:rsidR="00E5120A" w:rsidRPr="00E5120A" w:rsidRDefault="00E5120A" w:rsidP="00E5120A">
      <w:pPr>
        <w:pStyle w:val="ListParagraph"/>
        <w:numPr>
          <w:ilvl w:val="0"/>
          <w:numId w:val="3"/>
        </w:numPr>
        <w:jc w:val="both"/>
        <w:rPr>
          <w:rFonts w:cstheme="minorHAnsi"/>
          <w:sz w:val="24"/>
          <w:szCs w:val="24"/>
        </w:rPr>
      </w:pPr>
      <w:r w:rsidRPr="00E5120A">
        <w:rPr>
          <w:rFonts w:cstheme="minorHAnsi"/>
          <w:sz w:val="24"/>
          <w:szCs w:val="24"/>
        </w:rPr>
        <w:t>Speech and Language Therapy Service</w:t>
      </w:r>
    </w:p>
    <w:p w14:paraId="6F9B21D9" w14:textId="59BCECDA" w:rsidR="00E5120A" w:rsidRPr="00E5120A" w:rsidRDefault="00725F24" w:rsidP="00E5120A">
      <w:pPr>
        <w:pStyle w:val="ListParagraph"/>
        <w:numPr>
          <w:ilvl w:val="0"/>
          <w:numId w:val="3"/>
        </w:numPr>
        <w:jc w:val="both"/>
        <w:rPr>
          <w:rFonts w:cstheme="minorHAnsi"/>
          <w:sz w:val="24"/>
          <w:szCs w:val="24"/>
        </w:rPr>
      </w:pPr>
      <w:r>
        <w:rPr>
          <w:rFonts w:cstheme="minorHAnsi"/>
          <w:sz w:val="24"/>
          <w:szCs w:val="24"/>
        </w:rPr>
        <w:t>IEST team (LCC)</w:t>
      </w:r>
    </w:p>
    <w:p w14:paraId="2D6E7D04" w14:textId="19A170B6" w:rsidR="00E5120A" w:rsidRDefault="00725F24" w:rsidP="00E5120A">
      <w:pPr>
        <w:pStyle w:val="ListParagraph"/>
        <w:numPr>
          <w:ilvl w:val="0"/>
          <w:numId w:val="3"/>
        </w:numPr>
        <w:jc w:val="both"/>
        <w:rPr>
          <w:rFonts w:cstheme="minorHAnsi"/>
          <w:sz w:val="24"/>
          <w:szCs w:val="24"/>
        </w:rPr>
      </w:pPr>
      <w:r>
        <w:rPr>
          <w:rFonts w:cstheme="minorHAnsi"/>
          <w:sz w:val="24"/>
          <w:szCs w:val="24"/>
        </w:rPr>
        <w:t>ADHD Northwest</w:t>
      </w:r>
    </w:p>
    <w:p w14:paraId="616DBB33" w14:textId="2998C082" w:rsidR="00C91104" w:rsidRDefault="00C91104" w:rsidP="00E5120A">
      <w:pPr>
        <w:pStyle w:val="ListParagraph"/>
        <w:numPr>
          <w:ilvl w:val="0"/>
          <w:numId w:val="3"/>
        </w:numPr>
        <w:jc w:val="both"/>
        <w:rPr>
          <w:rFonts w:cstheme="minorHAnsi"/>
          <w:sz w:val="24"/>
          <w:szCs w:val="24"/>
        </w:rPr>
      </w:pPr>
      <w:r>
        <w:rPr>
          <w:rFonts w:cstheme="minorHAnsi"/>
          <w:sz w:val="24"/>
          <w:szCs w:val="24"/>
        </w:rPr>
        <w:t>Wendy Hetherington – Dyslexia assessor</w:t>
      </w:r>
    </w:p>
    <w:p w14:paraId="30F4490B" w14:textId="167B8306" w:rsidR="00725F24" w:rsidRPr="00E5120A" w:rsidRDefault="00725F24" w:rsidP="00E5120A">
      <w:pPr>
        <w:pStyle w:val="ListParagraph"/>
        <w:numPr>
          <w:ilvl w:val="0"/>
          <w:numId w:val="3"/>
        </w:numPr>
        <w:jc w:val="both"/>
        <w:rPr>
          <w:rFonts w:cstheme="minorHAnsi"/>
          <w:sz w:val="24"/>
          <w:szCs w:val="24"/>
        </w:rPr>
      </w:pPr>
      <w:r>
        <w:rPr>
          <w:rFonts w:cstheme="minorHAnsi"/>
          <w:sz w:val="24"/>
          <w:szCs w:val="24"/>
        </w:rPr>
        <w:t>ADYS Specialist Ltd.</w:t>
      </w:r>
    </w:p>
    <w:p w14:paraId="02BECD9C" w14:textId="77777777" w:rsidR="00E5120A" w:rsidRDefault="00E5120A" w:rsidP="00E5120A">
      <w:pPr>
        <w:pStyle w:val="ListParagraph"/>
        <w:numPr>
          <w:ilvl w:val="0"/>
          <w:numId w:val="3"/>
        </w:numPr>
        <w:jc w:val="both"/>
        <w:rPr>
          <w:rFonts w:cstheme="minorHAnsi"/>
          <w:sz w:val="24"/>
          <w:szCs w:val="24"/>
        </w:rPr>
      </w:pPr>
      <w:r w:rsidRPr="00E5120A">
        <w:rPr>
          <w:rFonts w:cstheme="minorHAnsi"/>
          <w:sz w:val="24"/>
          <w:szCs w:val="24"/>
        </w:rPr>
        <w:t>Inclusion and Disability Support Service (IDSS)</w:t>
      </w:r>
    </w:p>
    <w:p w14:paraId="6CE29443" w14:textId="77777777" w:rsidR="005B2105" w:rsidRPr="005B2105" w:rsidRDefault="005B2105" w:rsidP="005B2105">
      <w:pPr>
        <w:jc w:val="both"/>
        <w:rPr>
          <w:rFonts w:cstheme="minorHAnsi"/>
          <w:sz w:val="24"/>
          <w:szCs w:val="24"/>
        </w:rPr>
      </w:pPr>
      <w:r>
        <w:rPr>
          <w:rFonts w:cstheme="minorHAnsi"/>
          <w:sz w:val="24"/>
          <w:szCs w:val="24"/>
        </w:rPr>
        <w:t>We have resources available to all teaching staff on the T-Drive. (T-Drive – SEN Keep – Resources – area of need). These can be used, or added to, by any member of staff.</w:t>
      </w:r>
    </w:p>
    <w:p w14:paraId="4B5ED031" w14:textId="77777777" w:rsidR="00E5120A" w:rsidRDefault="00E5120A" w:rsidP="001D652B">
      <w:pPr>
        <w:pStyle w:val="ListParagraph"/>
        <w:ind w:left="0"/>
        <w:jc w:val="both"/>
        <w:rPr>
          <w:rFonts w:cstheme="minorHAnsi"/>
          <w:sz w:val="24"/>
          <w:szCs w:val="24"/>
        </w:rPr>
      </w:pPr>
    </w:p>
    <w:p w14:paraId="0F65D054" w14:textId="77777777" w:rsidR="00E54DFF" w:rsidRDefault="00E54DFF" w:rsidP="001D652B">
      <w:pPr>
        <w:pStyle w:val="ListParagraph"/>
        <w:ind w:left="0"/>
        <w:jc w:val="both"/>
        <w:rPr>
          <w:rFonts w:cstheme="minorHAnsi"/>
          <w:sz w:val="24"/>
          <w:szCs w:val="24"/>
        </w:rPr>
      </w:pPr>
      <w:r w:rsidRPr="00E54DFF">
        <w:rPr>
          <w:rFonts w:cstheme="minorHAnsi"/>
          <w:sz w:val="24"/>
          <w:szCs w:val="24"/>
        </w:rPr>
        <w:t xml:space="preserve">These intervention plans are checked by SENCO and SLT, alongside the headline data, to ensure that the most dependent children, receive the correct </w:t>
      </w:r>
      <w:r>
        <w:rPr>
          <w:rFonts w:cstheme="minorHAnsi"/>
          <w:sz w:val="24"/>
          <w:szCs w:val="24"/>
        </w:rPr>
        <w:t>support at the correct times.</w:t>
      </w:r>
    </w:p>
    <w:p w14:paraId="4FF5E8E7" w14:textId="77777777" w:rsidR="00E54DFF" w:rsidRDefault="00E54DFF" w:rsidP="001D652B">
      <w:pPr>
        <w:pStyle w:val="ListParagraph"/>
        <w:ind w:left="0"/>
        <w:jc w:val="both"/>
        <w:rPr>
          <w:rFonts w:cstheme="minorHAnsi"/>
          <w:sz w:val="24"/>
          <w:szCs w:val="24"/>
        </w:rPr>
      </w:pPr>
      <w:r>
        <w:rPr>
          <w:rFonts w:cstheme="minorHAnsi"/>
          <w:sz w:val="24"/>
          <w:szCs w:val="24"/>
        </w:rPr>
        <w:t xml:space="preserve">It is the responsibility of the class teacher to update children’s levels on Target Tracker every term. It is also the class teacher’s responsibility to prepare an intervention plan </w:t>
      </w:r>
      <w:r w:rsidR="00022A1E">
        <w:rPr>
          <w:rFonts w:cstheme="minorHAnsi"/>
          <w:sz w:val="24"/>
          <w:szCs w:val="24"/>
        </w:rPr>
        <w:t>every half term.</w:t>
      </w:r>
    </w:p>
    <w:p w14:paraId="27F4BD36" w14:textId="77777777" w:rsidR="00CD5CDE" w:rsidRPr="00022A1E" w:rsidRDefault="005557C5" w:rsidP="001D652B">
      <w:pPr>
        <w:jc w:val="both"/>
        <w:rPr>
          <w:rFonts w:cstheme="minorHAnsi"/>
          <w:sz w:val="24"/>
          <w:szCs w:val="24"/>
        </w:rPr>
      </w:pPr>
      <w:r w:rsidRPr="00022A1E">
        <w:rPr>
          <w:rFonts w:cstheme="minorHAnsi"/>
          <w:sz w:val="24"/>
          <w:szCs w:val="24"/>
        </w:rPr>
        <w:t xml:space="preserve">The Code </w:t>
      </w:r>
      <w:r w:rsidR="00907FC5" w:rsidRPr="00022A1E">
        <w:rPr>
          <w:rFonts w:cstheme="minorHAnsi"/>
          <w:sz w:val="24"/>
          <w:szCs w:val="24"/>
        </w:rPr>
        <w:t>of</w:t>
      </w:r>
      <w:r w:rsidRPr="00022A1E">
        <w:rPr>
          <w:rFonts w:cstheme="minorHAnsi"/>
          <w:sz w:val="24"/>
          <w:szCs w:val="24"/>
        </w:rPr>
        <w:t xml:space="preserve"> Practice (2015</w:t>
      </w:r>
      <w:r w:rsidR="00CD5CDE" w:rsidRPr="00022A1E">
        <w:rPr>
          <w:rFonts w:cstheme="minorHAnsi"/>
          <w:sz w:val="24"/>
          <w:szCs w:val="24"/>
        </w:rPr>
        <w:t>) suggests that pupils are only identified as having SEN if they do not make adequate progress once they have had all the interventions / adjustments and good quality personalised teaching</w:t>
      </w:r>
    </w:p>
    <w:p w14:paraId="730B8B8B" w14:textId="77777777" w:rsidR="00991DF1" w:rsidRPr="0004398E" w:rsidRDefault="00991DF1" w:rsidP="001D652B">
      <w:pPr>
        <w:spacing w:after="0"/>
        <w:jc w:val="both"/>
        <w:rPr>
          <w:rFonts w:cstheme="minorHAnsi"/>
          <w:sz w:val="24"/>
          <w:szCs w:val="24"/>
        </w:rPr>
      </w:pPr>
    </w:p>
    <w:p w14:paraId="1CF545EA" w14:textId="77777777" w:rsidR="00F06F52" w:rsidRPr="0004398E" w:rsidRDefault="00F06F52" w:rsidP="001D652B">
      <w:pPr>
        <w:jc w:val="both"/>
        <w:rPr>
          <w:rFonts w:cstheme="minorHAnsi"/>
          <w:b/>
          <w:sz w:val="24"/>
          <w:szCs w:val="24"/>
          <w:u w:val="single"/>
        </w:rPr>
      </w:pPr>
      <w:r w:rsidRPr="0004398E">
        <w:rPr>
          <w:rFonts w:cstheme="minorHAnsi"/>
          <w:b/>
          <w:sz w:val="24"/>
          <w:szCs w:val="24"/>
          <w:u w:val="single"/>
        </w:rPr>
        <w:t>Monitoring and Evaluating SEND provision in school</w:t>
      </w:r>
    </w:p>
    <w:p w14:paraId="0887E393" w14:textId="77777777" w:rsidR="00E5120A" w:rsidRDefault="00E5120A" w:rsidP="00E5120A">
      <w:pPr>
        <w:jc w:val="both"/>
        <w:rPr>
          <w:rFonts w:cstheme="minorHAnsi"/>
          <w:sz w:val="24"/>
          <w:szCs w:val="24"/>
        </w:rPr>
      </w:pPr>
      <w:r>
        <w:rPr>
          <w:rFonts w:cstheme="minorHAnsi"/>
          <w:sz w:val="24"/>
          <w:szCs w:val="24"/>
        </w:rPr>
        <w:t xml:space="preserve">Each child on the SEN register has a Pupil Passport. These are completed by the class teacher and updated on a </w:t>
      </w:r>
      <w:r w:rsidR="00EC26DC">
        <w:rPr>
          <w:rFonts w:cstheme="minorHAnsi"/>
          <w:sz w:val="24"/>
          <w:szCs w:val="24"/>
        </w:rPr>
        <w:t>termly</w:t>
      </w:r>
      <w:r>
        <w:rPr>
          <w:rFonts w:cstheme="minorHAnsi"/>
          <w:sz w:val="24"/>
          <w:szCs w:val="24"/>
        </w:rPr>
        <w:t xml:space="preserve"> basis. </w:t>
      </w:r>
      <w:r w:rsidR="00F06F52" w:rsidRPr="0004398E">
        <w:rPr>
          <w:rFonts w:cstheme="minorHAnsi"/>
          <w:sz w:val="24"/>
          <w:szCs w:val="24"/>
        </w:rPr>
        <w:t>Children and families are involved in planning for progress</w:t>
      </w:r>
      <w:r w:rsidR="00EC26DC">
        <w:rPr>
          <w:rFonts w:cstheme="minorHAnsi"/>
          <w:sz w:val="24"/>
          <w:szCs w:val="24"/>
        </w:rPr>
        <w:t>,</w:t>
      </w:r>
      <w:r w:rsidR="00F06F52" w:rsidRPr="0004398E">
        <w:rPr>
          <w:rFonts w:cstheme="minorHAnsi"/>
          <w:sz w:val="24"/>
          <w:szCs w:val="24"/>
        </w:rPr>
        <w:t xml:space="preserve"> through regular discussions about </w:t>
      </w:r>
      <w:r w:rsidR="00872D96">
        <w:rPr>
          <w:rFonts w:cstheme="minorHAnsi"/>
          <w:sz w:val="24"/>
          <w:szCs w:val="24"/>
        </w:rPr>
        <w:t>SMART targets</w:t>
      </w:r>
      <w:r w:rsidR="00F06F52" w:rsidRPr="0004398E">
        <w:rPr>
          <w:rFonts w:cstheme="minorHAnsi"/>
          <w:sz w:val="24"/>
          <w:szCs w:val="24"/>
        </w:rPr>
        <w:t xml:space="preserve">. The child’s voice is central to every review of progress. </w:t>
      </w:r>
    </w:p>
    <w:p w14:paraId="60322F67" w14:textId="77777777" w:rsidR="00DC6703" w:rsidRDefault="00E5120A" w:rsidP="001D652B">
      <w:pPr>
        <w:jc w:val="both"/>
        <w:rPr>
          <w:rFonts w:cstheme="minorHAnsi"/>
          <w:sz w:val="24"/>
          <w:szCs w:val="24"/>
        </w:rPr>
      </w:pPr>
      <w:r>
        <w:rPr>
          <w:rFonts w:cstheme="minorHAnsi"/>
          <w:sz w:val="24"/>
          <w:szCs w:val="24"/>
        </w:rPr>
        <w:t>S</w:t>
      </w:r>
      <w:r w:rsidR="00ED2AD1" w:rsidRPr="0004398E">
        <w:rPr>
          <w:rFonts w:cstheme="minorHAnsi"/>
          <w:sz w:val="24"/>
          <w:szCs w:val="24"/>
        </w:rPr>
        <w:t>chool operate an open door policy with regards to any concern a parent may have.</w:t>
      </w:r>
      <w:r w:rsidR="00872D96">
        <w:rPr>
          <w:rFonts w:cstheme="minorHAnsi"/>
          <w:sz w:val="24"/>
          <w:szCs w:val="24"/>
        </w:rPr>
        <w:t xml:space="preserve"> We have also spent a considerable amount of time creating a dyslexia friendly environment throughout the school.</w:t>
      </w:r>
    </w:p>
    <w:p w14:paraId="00517AAF" w14:textId="77777777" w:rsidR="00F06F52" w:rsidRPr="0004398E" w:rsidRDefault="00F06F52" w:rsidP="001D652B">
      <w:pPr>
        <w:jc w:val="both"/>
        <w:rPr>
          <w:rFonts w:cstheme="minorHAnsi"/>
          <w:sz w:val="24"/>
          <w:szCs w:val="24"/>
        </w:rPr>
      </w:pPr>
      <w:r w:rsidRPr="0004398E">
        <w:rPr>
          <w:rFonts w:cstheme="minorHAnsi"/>
          <w:sz w:val="24"/>
          <w:szCs w:val="24"/>
        </w:rPr>
        <w:t>We use the Common Assessment Form</w:t>
      </w:r>
      <w:r w:rsidR="00063FD9">
        <w:rPr>
          <w:rFonts w:cstheme="minorHAnsi"/>
          <w:sz w:val="24"/>
          <w:szCs w:val="24"/>
        </w:rPr>
        <w:t xml:space="preserve"> (CAF) process and Team Around </w:t>
      </w:r>
      <w:proofErr w:type="gramStart"/>
      <w:r w:rsidR="00063FD9">
        <w:rPr>
          <w:rFonts w:cstheme="minorHAnsi"/>
          <w:sz w:val="24"/>
          <w:szCs w:val="24"/>
        </w:rPr>
        <w:t>T</w:t>
      </w:r>
      <w:r w:rsidRPr="0004398E">
        <w:rPr>
          <w:rFonts w:cstheme="minorHAnsi"/>
          <w:sz w:val="24"/>
          <w:szCs w:val="24"/>
        </w:rPr>
        <w:t>he</w:t>
      </w:r>
      <w:proofErr w:type="gramEnd"/>
      <w:r w:rsidRPr="0004398E">
        <w:rPr>
          <w:rFonts w:cstheme="minorHAnsi"/>
          <w:sz w:val="24"/>
          <w:szCs w:val="24"/>
        </w:rPr>
        <w:t xml:space="preserve"> Family (TAF) to facilitate links with other agencies. </w:t>
      </w:r>
    </w:p>
    <w:p w14:paraId="50DC2D24" w14:textId="77777777" w:rsidR="00ED2AD1" w:rsidRPr="0004398E" w:rsidRDefault="00ED2AD1" w:rsidP="001D652B">
      <w:pPr>
        <w:pStyle w:val="ListParagraph"/>
        <w:ind w:left="0"/>
        <w:jc w:val="both"/>
        <w:rPr>
          <w:rFonts w:cstheme="minorHAnsi"/>
          <w:sz w:val="24"/>
          <w:szCs w:val="24"/>
        </w:rPr>
      </w:pPr>
      <w:r w:rsidRPr="0004398E">
        <w:rPr>
          <w:rFonts w:cstheme="minorHAnsi"/>
          <w:b/>
          <w:sz w:val="24"/>
          <w:szCs w:val="24"/>
          <w:u w:val="single"/>
        </w:rPr>
        <w:t>Transition</w:t>
      </w:r>
    </w:p>
    <w:p w14:paraId="29BCA64E" w14:textId="77777777" w:rsidR="00ED2AD1" w:rsidRPr="0004398E" w:rsidRDefault="00ED2AD1" w:rsidP="001D652B">
      <w:pPr>
        <w:pStyle w:val="ListParagraph"/>
        <w:ind w:left="0"/>
        <w:jc w:val="both"/>
        <w:rPr>
          <w:rFonts w:cstheme="minorHAnsi"/>
          <w:sz w:val="24"/>
          <w:szCs w:val="24"/>
        </w:rPr>
      </w:pPr>
      <w:r w:rsidRPr="0004398E">
        <w:rPr>
          <w:rFonts w:cstheme="minorHAnsi"/>
          <w:sz w:val="24"/>
          <w:szCs w:val="24"/>
        </w:rPr>
        <w:t xml:space="preserve">Transition between school placements and key stages is fully supported at </w:t>
      </w:r>
      <w:r w:rsidR="00EA26B0">
        <w:rPr>
          <w:rFonts w:cstheme="minorHAnsi"/>
          <w:sz w:val="24"/>
          <w:szCs w:val="24"/>
        </w:rPr>
        <w:t>St Mary’s</w:t>
      </w:r>
      <w:r w:rsidRPr="0004398E">
        <w:rPr>
          <w:rFonts w:cstheme="minorHAnsi"/>
          <w:sz w:val="24"/>
          <w:szCs w:val="24"/>
        </w:rPr>
        <w:t xml:space="preserve">. </w:t>
      </w:r>
    </w:p>
    <w:p w14:paraId="4544D999" w14:textId="77777777" w:rsidR="00991DF1" w:rsidRPr="0004398E" w:rsidRDefault="00872D96" w:rsidP="001D652B">
      <w:pPr>
        <w:pStyle w:val="ListParagraph"/>
        <w:ind w:left="0"/>
        <w:jc w:val="both"/>
        <w:rPr>
          <w:rFonts w:cstheme="minorHAnsi"/>
          <w:sz w:val="24"/>
          <w:szCs w:val="24"/>
        </w:rPr>
      </w:pPr>
      <w:r>
        <w:rPr>
          <w:rFonts w:cstheme="minorHAnsi"/>
          <w:sz w:val="24"/>
          <w:szCs w:val="24"/>
        </w:rPr>
        <w:lastRenderedPageBreak/>
        <w:t>Meetings with SARCHS,</w:t>
      </w:r>
      <w:r w:rsidR="00DC6703">
        <w:rPr>
          <w:rFonts w:cstheme="minorHAnsi"/>
          <w:sz w:val="24"/>
          <w:szCs w:val="24"/>
        </w:rPr>
        <w:t xml:space="preserve"> to liaise and discuss any children with specific needs, before they make the transition to secondary school</w:t>
      </w:r>
      <w:r>
        <w:rPr>
          <w:rFonts w:cstheme="minorHAnsi"/>
          <w:sz w:val="24"/>
          <w:szCs w:val="24"/>
        </w:rPr>
        <w:t xml:space="preserve"> have continued</w:t>
      </w:r>
      <w:r w:rsidR="00D7536B">
        <w:rPr>
          <w:rFonts w:cstheme="minorHAnsi"/>
          <w:sz w:val="24"/>
          <w:szCs w:val="24"/>
        </w:rPr>
        <w:t xml:space="preserve"> this year</w:t>
      </w:r>
      <w:r w:rsidR="00DC6703">
        <w:rPr>
          <w:rFonts w:cstheme="minorHAnsi"/>
          <w:sz w:val="24"/>
          <w:szCs w:val="24"/>
        </w:rPr>
        <w:t xml:space="preserve">. </w:t>
      </w:r>
    </w:p>
    <w:p w14:paraId="7D5CA58F" w14:textId="77777777" w:rsidR="005E38FC" w:rsidRDefault="00D7536B" w:rsidP="005E38FC">
      <w:pPr>
        <w:spacing w:after="0"/>
        <w:jc w:val="both"/>
        <w:rPr>
          <w:rFonts w:cstheme="minorHAnsi"/>
          <w:sz w:val="24"/>
          <w:szCs w:val="24"/>
        </w:rPr>
      </w:pPr>
      <w:r>
        <w:rPr>
          <w:rFonts w:cstheme="minorHAnsi"/>
          <w:sz w:val="24"/>
          <w:szCs w:val="24"/>
        </w:rPr>
        <w:t>O</w:t>
      </w:r>
      <w:r w:rsidR="00DC6703">
        <w:rPr>
          <w:rFonts w:cstheme="minorHAnsi"/>
          <w:sz w:val="24"/>
          <w:szCs w:val="24"/>
        </w:rPr>
        <w:t>ur more vulnerable children visit SA</w:t>
      </w:r>
      <w:r>
        <w:rPr>
          <w:rFonts w:cstheme="minorHAnsi"/>
          <w:sz w:val="24"/>
          <w:szCs w:val="24"/>
        </w:rPr>
        <w:t>RCHS, before leaving St. Mary’s and were provided with a social story to help with their transition.</w:t>
      </w:r>
    </w:p>
    <w:p w14:paraId="66485D20" w14:textId="77777777" w:rsidR="009C012E" w:rsidRPr="005E38FC" w:rsidRDefault="009C012E" w:rsidP="005E38FC">
      <w:pPr>
        <w:spacing w:after="0"/>
        <w:jc w:val="both"/>
        <w:rPr>
          <w:rFonts w:cstheme="minorHAnsi"/>
          <w:sz w:val="24"/>
          <w:szCs w:val="24"/>
        </w:rPr>
      </w:pPr>
    </w:p>
    <w:p w14:paraId="01299056" w14:textId="77777777" w:rsidR="00F06F52" w:rsidRPr="0004398E" w:rsidRDefault="00F06F52" w:rsidP="001D652B">
      <w:pPr>
        <w:jc w:val="both"/>
        <w:rPr>
          <w:rFonts w:cstheme="minorHAnsi"/>
          <w:b/>
          <w:sz w:val="24"/>
          <w:szCs w:val="24"/>
          <w:u w:val="single"/>
        </w:rPr>
      </w:pPr>
      <w:r w:rsidRPr="0004398E">
        <w:rPr>
          <w:rFonts w:cstheme="minorHAnsi"/>
          <w:b/>
          <w:sz w:val="24"/>
          <w:szCs w:val="24"/>
          <w:u w:val="single"/>
        </w:rPr>
        <w:t>Roles and Responsibilities</w:t>
      </w:r>
    </w:p>
    <w:p w14:paraId="3292E273" w14:textId="77777777" w:rsidR="00F06F52" w:rsidRPr="0004398E" w:rsidRDefault="00F06F52" w:rsidP="00022A1E">
      <w:pPr>
        <w:ind w:left="720" w:hanging="720"/>
        <w:rPr>
          <w:rFonts w:cstheme="minorHAnsi"/>
          <w:b/>
          <w:sz w:val="24"/>
          <w:szCs w:val="24"/>
        </w:rPr>
      </w:pPr>
      <w:r w:rsidRPr="0004398E">
        <w:rPr>
          <w:rFonts w:cstheme="minorHAnsi"/>
          <w:b/>
          <w:sz w:val="24"/>
          <w:szCs w:val="24"/>
        </w:rPr>
        <w:t xml:space="preserve"> (</w:t>
      </w:r>
      <w:r w:rsidR="00907FC5" w:rsidRPr="0004398E">
        <w:rPr>
          <w:rFonts w:cstheme="minorHAnsi"/>
          <w:b/>
          <w:sz w:val="24"/>
          <w:szCs w:val="24"/>
        </w:rPr>
        <w:t>S</w:t>
      </w:r>
      <w:r w:rsidR="005E38FC">
        <w:rPr>
          <w:rFonts w:cstheme="minorHAnsi"/>
          <w:b/>
          <w:sz w:val="24"/>
          <w:szCs w:val="24"/>
        </w:rPr>
        <w:t>ENC</w:t>
      </w:r>
      <w:r w:rsidR="00907FC5" w:rsidRPr="0004398E">
        <w:rPr>
          <w:rFonts w:cstheme="minorHAnsi"/>
          <w:b/>
          <w:sz w:val="24"/>
          <w:szCs w:val="24"/>
        </w:rPr>
        <w:t>o</w:t>
      </w:r>
      <w:r w:rsidR="00022A1E">
        <w:rPr>
          <w:rFonts w:cstheme="minorHAnsi"/>
          <w:b/>
          <w:sz w:val="24"/>
          <w:szCs w:val="24"/>
        </w:rPr>
        <w:t xml:space="preserve">): </w:t>
      </w:r>
      <w:r w:rsidRPr="0004398E">
        <w:rPr>
          <w:rFonts w:cstheme="minorHAnsi"/>
          <w:b/>
          <w:sz w:val="24"/>
          <w:szCs w:val="24"/>
        </w:rPr>
        <w:t xml:space="preserve"> </w:t>
      </w:r>
      <w:r w:rsidR="007479EB">
        <w:rPr>
          <w:rFonts w:cstheme="minorHAnsi"/>
          <w:b/>
          <w:sz w:val="24"/>
          <w:szCs w:val="24"/>
        </w:rPr>
        <w:t>Mr A</w:t>
      </w:r>
      <w:r w:rsidR="00D139BB">
        <w:rPr>
          <w:rFonts w:cstheme="minorHAnsi"/>
          <w:b/>
          <w:sz w:val="24"/>
          <w:szCs w:val="24"/>
        </w:rPr>
        <w:t>nthony Lord</w:t>
      </w:r>
    </w:p>
    <w:p w14:paraId="480619E3" w14:textId="77777777" w:rsidR="00F06F52" w:rsidRPr="0004398E" w:rsidRDefault="00F06F52" w:rsidP="001D652B">
      <w:pPr>
        <w:jc w:val="both"/>
        <w:rPr>
          <w:rFonts w:cstheme="minorHAnsi"/>
          <w:b/>
          <w:sz w:val="24"/>
          <w:szCs w:val="24"/>
        </w:rPr>
      </w:pPr>
      <w:r w:rsidRPr="0004398E">
        <w:rPr>
          <w:rFonts w:cstheme="minorHAnsi"/>
          <w:b/>
          <w:sz w:val="24"/>
          <w:szCs w:val="24"/>
        </w:rPr>
        <w:t xml:space="preserve">SEN Governor: </w:t>
      </w:r>
      <w:r w:rsidR="00D71D88">
        <w:rPr>
          <w:rFonts w:cstheme="minorHAnsi"/>
          <w:b/>
          <w:sz w:val="24"/>
          <w:szCs w:val="24"/>
        </w:rPr>
        <w:t>Mrs C Mehta</w:t>
      </w:r>
    </w:p>
    <w:p w14:paraId="2D1C0314" w14:textId="77777777" w:rsidR="00F06F52" w:rsidRPr="0004398E" w:rsidRDefault="00F06F52" w:rsidP="001D652B">
      <w:pPr>
        <w:jc w:val="both"/>
        <w:rPr>
          <w:rFonts w:cstheme="minorHAnsi"/>
          <w:b/>
          <w:sz w:val="24"/>
          <w:szCs w:val="24"/>
        </w:rPr>
      </w:pPr>
      <w:r w:rsidRPr="0004398E">
        <w:rPr>
          <w:rFonts w:cstheme="minorHAnsi"/>
          <w:b/>
          <w:sz w:val="24"/>
          <w:szCs w:val="24"/>
        </w:rPr>
        <w:t>D</w:t>
      </w:r>
      <w:r w:rsidR="00022A1E">
        <w:rPr>
          <w:rFonts w:cstheme="minorHAnsi"/>
          <w:b/>
          <w:sz w:val="24"/>
          <w:szCs w:val="24"/>
        </w:rPr>
        <w:t>SL:</w:t>
      </w:r>
      <w:r w:rsidRPr="0004398E">
        <w:rPr>
          <w:rFonts w:cstheme="minorHAnsi"/>
          <w:b/>
          <w:sz w:val="24"/>
          <w:szCs w:val="24"/>
        </w:rPr>
        <w:t xml:space="preserve"> </w:t>
      </w:r>
      <w:r w:rsidR="007479EB">
        <w:rPr>
          <w:rFonts w:cstheme="minorHAnsi"/>
          <w:b/>
          <w:sz w:val="24"/>
          <w:szCs w:val="24"/>
        </w:rPr>
        <w:t xml:space="preserve">Miss </w:t>
      </w:r>
      <w:r w:rsidR="00063FD9">
        <w:rPr>
          <w:rFonts w:cstheme="minorHAnsi"/>
          <w:b/>
          <w:sz w:val="24"/>
          <w:szCs w:val="24"/>
        </w:rPr>
        <w:t xml:space="preserve">Caroline Boden, </w:t>
      </w:r>
      <w:r w:rsidR="007479EB">
        <w:rPr>
          <w:rFonts w:cstheme="minorHAnsi"/>
          <w:b/>
          <w:sz w:val="24"/>
          <w:szCs w:val="24"/>
        </w:rPr>
        <w:t xml:space="preserve">Mrs </w:t>
      </w:r>
      <w:r w:rsidR="00063FD9">
        <w:rPr>
          <w:rFonts w:cstheme="minorHAnsi"/>
          <w:b/>
          <w:sz w:val="24"/>
          <w:szCs w:val="24"/>
        </w:rPr>
        <w:t>Sarah Far</w:t>
      </w:r>
      <w:r w:rsidR="007479EB">
        <w:rPr>
          <w:rFonts w:cstheme="minorHAnsi"/>
          <w:b/>
          <w:sz w:val="24"/>
          <w:szCs w:val="24"/>
        </w:rPr>
        <w:t>row and Mrs Jo Beaghan.</w:t>
      </w:r>
    </w:p>
    <w:p w14:paraId="26AEDDC0" w14:textId="77777777" w:rsidR="00F06F52" w:rsidRPr="0004398E" w:rsidRDefault="00F06F52" w:rsidP="001D652B">
      <w:pPr>
        <w:jc w:val="both"/>
        <w:rPr>
          <w:rFonts w:cstheme="minorHAnsi"/>
          <w:b/>
          <w:sz w:val="24"/>
          <w:szCs w:val="24"/>
        </w:rPr>
      </w:pPr>
      <w:r w:rsidRPr="0004398E">
        <w:rPr>
          <w:rFonts w:cstheme="minorHAnsi"/>
          <w:b/>
          <w:sz w:val="24"/>
          <w:szCs w:val="24"/>
        </w:rPr>
        <w:t xml:space="preserve">Children Looked After (CLA) Lead: </w:t>
      </w:r>
      <w:r w:rsidR="007479EB">
        <w:rPr>
          <w:rFonts w:cstheme="minorHAnsi"/>
          <w:b/>
          <w:sz w:val="24"/>
          <w:szCs w:val="24"/>
        </w:rPr>
        <w:t xml:space="preserve">Miss </w:t>
      </w:r>
      <w:r w:rsidR="00063FD9">
        <w:rPr>
          <w:rFonts w:cstheme="minorHAnsi"/>
          <w:b/>
          <w:sz w:val="24"/>
          <w:szCs w:val="24"/>
        </w:rPr>
        <w:t>Caroline Boden</w:t>
      </w:r>
    </w:p>
    <w:p w14:paraId="1D7DCD2B" w14:textId="77777777" w:rsidR="00F06F52" w:rsidRPr="0004398E" w:rsidRDefault="00F06F52" w:rsidP="001D652B">
      <w:pPr>
        <w:jc w:val="both"/>
        <w:rPr>
          <w:rFonts w:cstheme="minorHAnsi"/>
          <w:b/>
          <w:sz w:val="24"/>
          <w:szCs w:val="24"/>
        </w:rPr>
      </w:pPr>
      <w:r w:rsidRPr="0004398E">
        <w:rPr>
          <w:rFonts w:cstheme="minorHAnsi"/>
          <w:b/>
          <w:sz w:val="24"/>
          <w:szCs w:val="24"/>
        </w:rPr>
        <w:t xml:space="preserve">Children with Medical Needs: </w:t>
      </w:r>
      <w:r w:rsidR="007479EB">
        <w:rPr>
          <w:rFonts w:cstheme="minorHAnsi"/>
          <w:b/>
          <w:sz w:val="24"/>
          <w:szCs w:val="24"/>
        </w:rPr>
        <w:t xml:space="preserve">Miss </w:t>
      </w:r>
      <w:r w:rsidR="00063FD9">
        <w:rPr>
          <w:rFonts w:cstheme="minorHAnsi"/>
          <w:b/>
          <w:sz w:val="24"/>
          <w:szCs w:val="24"/>
        </w:rPr>
        <w:t>C</w:t>
      </w:r>
      <w:r w:rsidR="007479EB">
        <w:rPr>
          <w:rFonts w:cstheme="minorHAnsi"/>
          <w:b/>
          <w:sz w:val="24"/>
          <w:szCs w:val="24"/>
        </w:rPr>
        <w:t>aroline</w:t>
      </w:r>
      <w:r w:rsidR="00063FD9">
        <w:rPr>
          <w:rFonts w:cstheme="minorHAnsi"/>
          <w:b/>
          <w:sz w:val="24"/>
          <w:szCs w:val="24"/>
        </w:rPr>
        <w:t xml:space="preserve"> Boden</w:t>
      </w:r>
    </w:p>
    <w:p w14:paraId="7E34A9DB" w14:textId="77777777" w:rsidR="002D05F6" w:rsidRPr="0004398E" w:rsidRDefault="00F06F52" w:rsidP="001D652B">
      <w:pPr>
        <w:jc w:val="both"/>
        <w:rPr>
          <w:rFonts w:cstheme="minorHAnsi"/>
          <w:sz w:val="24"/>
          <w:szCs w:val="24"/>
        </w:rPr>
      </w:pPr>
      <w:r w:rsidRPr="0004398E">
        <w:rPr>
          <w:rFonts w:cstheme="minorHAnsi"/>
          <w:b/>
          <w:sz w:val="24"/>
          <w:szCs w:val="24"/>
        </w:rPr>
        <w:t xml:space="preserve">Special Educational Needs </w:t>
      </w:r>
      <w:r w:rsidR="00EC26DC">
        <w:rPr>
          <w:rFonts w:cstheme="minorHAnsi"/>
          <w:b/>
          <w:sz w:val="24"/>
          <w:szCs w:val="24"/>
        </w:rPr>
        <w:t>LCC – inclusion.east@lancashire.gov.uk</w:t>
      </w:r>
    </w:p>
    <w:p w14:paraId="45654273" w14:textId="77777777" w:rsidR="00F06F52" w:rsidRDefault="00D71D88" w:rsidP="001D652B">
      <w:pPr>
        <w:jc w:val="both"/>
        <w:rPr>
          <w:rFonts w:cstheme="minorHAnsi"/>
          <w:sz w:val="24"/>
          <w:szCs w:val="24"/>
        </w:rPr>
      </w:pPr>
      <w:r>
        <w:rPr>
          <w:rFonts w:cstheme="minorHAnsi"/>
          <w:sz w:val="24"/>
          <w:szCs w:val="24"/>
        </w:rPr>
        <w:t>Please refer to our local offer and our SEND polic</w:t>
      </w:r>
      <w:r w:rsidR="002166EF">
        <w:rPr>
          <w:rFonts w:cstheme="minorHAnsi"/>
          <w:sz w:val="24"/>
          <w:szCs w:val="24"/>
        </w:rPr>
        <w:t xml:space="preserve">y for more information. </w:t>
      </w:r>
    </w:p>
    <w:p w14:paraId="58B31469" w14:textId="77777777" w:rsidR="005B2105" w:rsidRPr="0004398E" w:rsidRDefault="005B2105" w:rsidP="001D652B">
      <w:pPr>
        <w:jc w:val="both"/>
        <w:rPr>
          <w:rFonts w:cstheme="minorHAnsi"/>
          <w:sz w:val="24"/>
          <w:szCs w:val="24"/>
        </w:rPr>
      </w:pPr>
    </w:p>
    <w:p w14:paraId="6922E9CB" w14:textId="77777777" w:rsidR="00F06F52" w:rsidRPr="0004398E" w:rsidRDefault="00F06F52" w:rsidP="001D652B">
      <w:pPr>
        <w:jc w:val="both"/>
        <w:rPr>
          <w:rFonts w:cstheme="minorHAnsi"/>
          <w:sz w:val="24"/>
          <w:szCs w:val="24"/>
        </w:rPr>
      </w:pPr>
    </w:p>
    <w:sectPr w:rsidR="00F06F52" w:rsidRPr="0004398E" w:rsidSect="00DC670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96835"/>
    <w:multiLevelType w:val="hybridMultilevel"/>
    <w:tmpl w:val="C374C9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C004A5"/>
    <w:multiLevelType w:val="hybridMultilevel"/>
    <w:tmpl w:val="B40A99CA"/>
    <w:lvl w:ilvl="0" w:tplc="3E34C842">
      <w:start w:val="1"/>
      <w:numFmt w:val="bullet"/>
      <w:lvlText w:val=""/>
      <w:lvlJc w:val="left"/>
      <w:pPr>
        <w:tabs>
          <w:tab w:val="num" w:pos="340"/>
        </w:tabs>
        <w:ind w:left="340"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1A5821"/>
    <w:multiLevelType w:val="hybridMultilevel"/>
    <w:tmpl w:val="3F82E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815B6"/>
    <w:multiLevelType w:val="hybridMultilevel"/>
    <w:tmpl w:val="19705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281DEF"/>
    <w:multiLevelType w:val="hybridMultilevel"/>
    <w:tmpl w:val="8B2EC92E"/>
    <w:lvl w:ilvl="0" w:tplc="3E34C842">
      <w:start w:val="1"/>
      <w:numFmt w:val="bullet"/>
      <w:lvlText w:val=""/>
      <w:lvlJc w:val="left"/>
      <w:pPr>
        <w:tabs>
          <w:tab w:val="num" w:pos="340"/>
        </w:tabs>
        <w:ind w:left="340"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C1016C"/>
    <w:multiLevelType w:val="hybridMultilevel"/>
    <w:tmpl w:val="83C6C53A"/>
    <w:lvl w:ilvl="0" w:tplc="3E34C842">
      <w:start w:val="1"/>
      <w:numFmt w:val="bullet"/>
      <w:lvlText w:val=""/>
      <w:lvlJc w:val="left"/>
      <w:pPr>
        <w:tabs>
          <w:tab w:val="num" w:pos="340"/>
        </w:tabs>
        <w:ind w:left="340"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7D28CF"/>
    <w:multiLevelType w:val="hybridMultilevel"/>
    <w:tmpl w:val="74848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5D5194"/>
    <w:multiLevelType w:val="hybridMultilevel"/>
    <w:tmpl w:val="C4C40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0A2CD9"/>
    <w:multiLevelType w:val="hybridMultilevel"/>
    <w:tmpl w:val="6FC2E57E"/>
    <w:lvl w:ilvl="0" w:tplc="3E34C842">
      <w:start w:val="1"/>
      <w:numFmt w:val="bullet"/>
      <w:lvlText w:val=""/>
      <w:lvlJc w:val="left"/>
      <w:pPr>
        <w:tabs>
          <w:tab w:val="num" w:pos="340"/>
        </w:tabs>
        <w:ind w:left="340"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5D92FAC"/>
    <w:multiLevelType w:val="hybridMultilevel"/>
    <w:tmpl w:val="2EBE9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6"/>
  </w:num>
  <w:num w:numId="4">
    <w:abstractNumId w:val="7"/>
  </w:num>
  <w:num w:numId="5">
    <w:abstractNumId w:val="2"/>
  </w:num>
  <w:num w:numId="6">
    <w:abstractNumId w:val="4"/>
  </w:num>
  <w:num w:numId="7">
    <w:abstractNumId w:val="8"/>
  </w:num>
  <w:num w:numId="8">
    <w:abstractNumId w:val="1"/>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CDE"/>
    <w:rsid w:val="00022A1E"/>
    <w:rsid w:val="0004398E"/>
    <w:rsid w:val="00063FD9"/>
    <w:rsid w:val="00065903"/>
    <w:rsid w:val="000C3C8C"/>
    <w:rsid w:val="000E03A3"/>
    <w:rsid w:val="00104A4B"/>
    <w:rsid w:val="001D652B"/>
    <w:rsid w:val="00214151"/>
    <w:rsid w:val="002166EF"/>
    <w:rsid w:val="0027350D"/>
    <w:rsid w:val="00296759"/>
    <w:rsid w:val="002A77DD"/>
    <w:rsid w:val="002D05F6"/>
    <w:rsid w:val="0033476F"/>
    <w:rsid w:val="00334AB2"/>
    <w:rsid w:val="0037315D"/>
    <w:rsid w:val="003A4667"/>
    <w:rsid w:val="00411944"/>
    <w:rsid w:val="004B26EF"/>
    <w:rsid w:val="005557C5"/>
    <w:rsid w:val="00563F6E"/>
    <w:rsid w:val="00570A85"/>
    <w:rsid w:val="005B1357"/>
    <w:rsid w:val="005B2105"/>
    <w:rsid w:val="005C556A"/>
    <w:rsid w:val="005E38FC"/>
    <w:rsid w:val="00605ECC"/>
    <w:rsid w:val="006353B4"/>
    <w:rsid w:val="006A7ACE"/>
    <w:rsid w:val="00725F24"/>
    <w:rsid w:val="007479EB"/>
    <w:rsid w:val="00872D96"/>
    <w:rsid w:val="0088377F"/>
    <w:rsid w:val="008F4888"/>
    <w:rsid w:val="00907FC5"/>
    <w:rsid w:val="00925DEC"/>
    <w:rsid w:val="009351D9"/>
    <w:rsid w:val="009362B6"/>
    <w:rsid w:val="00983184"/>
    <w:rsid w:val="00991DF1"/>
    <w:rsid w:val="009B78F0"/>
    <w:rsid w:val="009C012E"/>
    <w:rsid w:val="00A45BC5"/>
    <w:rsid w:val="00AE59EC"/>
    <w:rsid w:val="00B54D86"/>
    <w:rsid w:val="00B8418C"/>
    <w:rsid w:val="00C27408"/>
    <w:rsid w:val="00C53E70"/>
    <w:rsid w:val="00C91104"/>
    <w:rsid w:val="00CB2334"/>
    <w:rsid w:val="00CD5CDE"/>
    <w:rsid w:val="00D007DC"/>
    <w:rsid w:val="00D139BB"/>
    <w:rsid w:val="00D230DF"/>
    <w:rsid w:val="00D37C3B"/>
    <w:rsid w:val="00D71D88"/>
    <w:rsid w:val="00D7536B"/>
    <w:rsid w:val="00D84EF0"/>
    <w:rsid w:val="00DC6703"/>
    <w:rsid w:val="00E47255"/>
    <w:rsid w:val="00E5120A"/>
    <w:rsid w:val="00E54DFF"/>
    <w:rsid w:val="00EA26B0"/>
    <w:rsid w:val="00EB3696"/>
    <w:rsid w:val="00EB614A"/>
    <w:rsid w:val="00EC26DC"/>
    <w:rsid w:val="00ED2AD1"/>
    <w:rsid w:val="00F06F52"/>
    <w:rsid w:val="00F86F08"/>
    <w:rsid w:val="00FD61B9"/>
    <w:rsid w:val="00FE0C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E2C4A"/>
  <w15:docId w15:val="{36E67706-34C9-4BD6-B963-4A9865F0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CDE"/>
    <w:pPr>
      <w:ind w:left="720"/>
      <w:contextualSpacing/>
    </w:pPr>
  </w:style>
  <w:style w:type="paragraph" w:styleId="BalloonText">
    <w:name w:val="Balloon Text"/>
    <w:basedOn w:val="Normal"/>
    <w:link w:val="BalloonTextChar"/>
    <w:uiPriority w:val="99"/>
    <w:semiHidden/>
    <w:unhideWhenUsed/>
    <w:rsid w:val="00ED2A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2A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782</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 Mansfield2</dc:creator>
  <cp:lastModifiedBy>Head</cp:lastModifiedBy>
  <cp:revision>2</cp:revision>
  <cp:lastPrinted>2026-01-13T07:26:00Z</cp:lastPrinted>
  <dcterms:created xsi:type="dcterms:W3CDTF">2026-08-19T10:24:00Z</dcterms:created>
  <dcterms:modified xsi:type="dcterms:W3CDTF">2026-08-19T10:24:00Z</dcterms:modified>
</cp:coreProperties>
</file>